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70DF7" w:rsidR="0027023C" w:rsidP="0027023C" w:rsidRDefault="0027023C" w14:paraId="196A2BB7" wp14:textId="77777777">
      <w:pPr>
        <w:pStyle w:val="HTML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ДОГОВОР ПОСТАВКИ № </w:t>
      </w:r>
      <w:r>
        <w:rPr>
          <w:rFonts w:ascii="Times New Roman" w:hAnsi="Times New Roman" w:cs="Times New Roman"/>
          <w:b/>
        </w:rPr>
        <w:t>_______</w:t>
      </w:r>
    </w:p>
    <w:p xmlns:wp14="http://schemas.microsoft.com/office/word/2010/wordml" w:rsidRPr="006B75BA" w:rsidR="0027023C" w:rsidP="0027023C" w:rsidRDefault="0027023C" w14:paraId="52F61DA8" wp14:textId="77777777">
      <w:pPr>
        <w:pStyle w:val="HTML"/>
        <w:ind w:left="426"/>
        <w:rPr>
          <w:rFonts w:ascii="Times New Roman" w:hAnsi="Times New Roman" w:cs="Times New Roman"/>
        </w:rPr>
      </w:pPr>
    </w:p>
    <w:p xmlns:wp14="http://schemas.microsoft.com/office/word/2010/wordml" w:rsidR="0027023C" w:rsidP="0027023C" w:rsidRDefault="0027023C" w14:paraId="3B3C0EDE" wp14:textId="77777777">
      <w:pPr>
        <w:pStyle w:val="HTML"/>
        <w:ind w:left="426"/>
        <w:rPr>
          <w:rFonts w:ascii="Times New Roman" w:hAnsi="Times New Roman" w:cs="Times New Roman"/>
        </w:rPr>
      </w:pPr>
    </w:p>
    <w:p xmlns:wp14="http://schemas.microsoft.com/office/word/2010/wordml" w:rsidRPr="006B75BA" w:rsidR="0027023C" w:rsidP="0027023C" w:rsidRDefault="0027023C" w14:paraId="254E587B" wp14:textId="77777777">
      <w:pPr>
        <w:pStyle w:val="HTML"/>
        <w:ind w:left="426"/>
        <w:jc w:val="center"/>
        <w:rPr>
          <w:rFonts w:ascii="Times New Roman" w:hAnsi="Times New Roman" w:cs="Times New Roman"/>
        </w:rPr>
      </w:pPr>
      <w:r w:rsidRPr="006B75BA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Сергиев Посад</w:t>
      </w:r>
      <w:r w:rsidRPr="006B75BA">
        <w:rPr>
          <w:rFonts w:ascii="Times New Roman" w:hAnsi="Times New Roman" w:cs="Times New Roman"/>
        </w:rPr>
        <w:tab/>
      </w:r>
      <w:r w:rsidRPr="006B75BA">
        <w:rPr>
          <w:rFonts w:ascii="Times New Roman" w:hAnsi="Times New Roman" w:cs="Times New Roman"/>
        </w:rPr>
        <w:t xml:space="preserve">                           </w:t>
      </w:r>
      <w:r w:rsidRPr="006B75BA">
        <w:rPr>
          <w:rFonts w:ascii="Times New Roman" w:hAnsi="Times New Roman" w:cs="Times New Roman"/>
        </w:rPr>
        <w:tab/>
      </w:r>
      <w:r w:rsidRPr="006B75BA">
        <w:rPr>
          <w:rFonts w:ascii="Times New Roman" w:hAnsi="Times New Roman" w:cs="Times New Roman"/>
        </w:rPr>
        <w:tab/>
      </w:r>
      <w:r w:rsidRPr="006B75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75B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</w:t>
      </w:r>
      <w:r w:rsidRPr="006B75B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2017</w:t>
      </w:r>
      <w:r w:rsidRPr="006B75BA">
        <w:rPr>
          <w:rFonts w:ascii="Times New Roman" w:hAnsi="Times New Roman" w:cs="Times New Roman"/>
        </w:rPr>
        <w:t xml:space="preserve"> г.</w:t>
      </w:r>
    </w:p>
    <w:p xmlns:wp14="http://schemas.microsoft.com/office/word/2010/wordml" w:rsidR="0027023C" w:rsidP="0027023C" w:rsidRDefault="0027023C" w14:paraId="7C774322" wp14:textId="77777777">
      <w:pPr>
        <w:pStyle w:val="HTML"/>
        <w:ind w:left="426"/>
        <w:rPr>
          <w:rFonts w:ascii="Times New Roman" w:hAnsi="Times New Roman" w:cs="Times New Roman"/>
        </w:rPr>
      </w:pPr>
      <w:bookmarkStart w:name="_GoBack" w:id="0"/>
      <w:bookmarkEnd w:id="0"/>
    </w:p>
    <w:p xmlns:wp14="http://schemas.microsoft.com/office/word/2010/wordml" w:rsidRPr="006B75BA" w:rsidR="0027023C" w:rsidP="0027023C" w:rsidRDefault="0027023C" w14:paraId="05C0562B" wp14:textId="77777777">
      <w:pPr>
        <w:pStyle w:val="HTML"/>
        <w:ind w:left="426"/>
        <w:rPr>
          <w:rFonts w:ascii="Times New Roman" w:hAnsi="Times New Roman" w:cs="Times New Roman"/>
        </w:rPr>
      </w:pPr>
    </w:p>
    <w:p xmlns:wp14="http://schemas.microsoft.com/office/word/2010/wordml" w:rsidRPr="00A70DF7" w:rsidR="0027023C" w:rsidP="0027023C" w:rsidRDefault="0027023C" w14:paraId="057F38A9" wp14:textId="77777777">
      <w:pPr>
        <w:suppressAutoHyphens/>
        <w:ind w:left="426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6B75BA">
        <w:t xml:space="preserve">            </w:t>
      </w:r>
      <w:r>
        <w:t xml:space="preserve">    </w:t>
      </w:r>
      <w:r w:rsidRPr="00922092">
        <w:rPr>
          <w:b/>
        </w:rPr>
        <w:t>ООО «</w:t>
      </w:r>
      <w:proofErr w:type="spellStart"/>
      <w:r w:rsidRPr="00DF7A8E">
        <w:rPr>
          <w:b/>
        </w:rPr>
        <w:t>Вендпром</w:t>
      </w:r>
      <w:proofErr w:type="spellEnd"/>
      <w:r w:rsidRPr="00922092">
        <w:rPr>
          <w:b/>
        </w:rPr>
        <w:t xml:space="preserve">», </w:t>
      </w:r>
      <w:r w:rsidRPr="00922092">
        <w:t>именуемое в дальнейшем «Поставщик», в лице Генеральн</w:t>
      </w:r>
      <w:r>
        <w:t>ого</w:t>
      </w:r>
      <w:r w:rsidRPr="00922092">
        <w:t xml:space="preserve"> директора </w:t>
      </w:r>
      <w:r>
        <w:t xml:space="preserve">Водопьянова Михаила </w:t>
      </w:r>
      <w:proofErr w:type="gramStart"/>
      <w:r>
        <w:t>Алексеевича,</w:t>
      </w:r>
      <w:r w:rsidRPr="00802782">
        <w:t xml:space="preserve"> </w:t>
      </w:r>
      <w:r>
        <w:t xml:space="preserve"> </w:t>
      </w:r>
      <w:r w:rsidRPr="00802782">
        <w:t>де</w:t>
      </w:r>
      <w:r>
        <w:t>йствующего</w:t>
      </w:r>
      <w:proofErr w:type="gramEnd"/>
      <w:r w:rsidRPr="0004465E">
        <w:t xml:space="preserve"> на основ</w:t>
      </w:r>
      <w:r>
        <w:t>ании У</w:t>
      </w:r>
      <w:r w:rsidRPr="0004465E">
        <w:t>става</w:t>
      </w:r>
      <w:r>
        <w:t xml:space="preserve">, с одной стороны и </w:t>
      </w:r>
      <w:r>
        <w:rPr>
          <w:b/>
        </w:rPr>
        <w:t>_______________</w:t>
      </w:r>
      <w:r>
        <w:t xml:space="preserve"> </w:t>
      </w:r>
      <w:r w:rsidRPr="001809F9">
        <w:t>,</w:t>
      </w:r>
      <w:r>
        <w:t xml:space="preserve"> в лице  Генерального Директора </w:t>
      </w:r>
      <w:r>
        <w:t>____________________________________</w:t>
      </w:r>
      <w:r>
        <w:t>, действующего на основании Устава,</w:t>
      </w:r>
      <w:r w:rsidRPr="0013151E">
        <w:t xml:space="preserve"> </w:t>
      </w:r>
      <w:r>
        <w:t>именуемый</w:t>
      </w:r>
      <w:r w:rsidRPr="00120C83">
        <w:t xml:space="preserve"> в дальнейшем «Покупатель», с другой стороны, заключили настоящий договор о нижеследующем:</w:t>
      </w:r>
    </w:p>
    <w:p xmlns:wp14="http://schemas.microsoft.com/office/word/2010/wordml" w:rsidRPr="006B75BA" w:rsidR="0027023C" w:rsidP="0027023C" w:rsidRDefault="0027023C" w14:paraId="0C5CA483" wp14:textId="77777777">
      <w:pPr>
        <w:suppressAutoHyphens/>
        <w:ind w:left="426"/>
        <w:jc w:val="both"/>
        <w:rPr>
          <w:b/>
        </w:rPr>
      </w:pPr>
    </w:p>
    <w:p xmlns:wp14="http://schemas.microsoft.com/office/word/2010/wordml" w:rsidRPr="004C1995" w:rsidR="0027023C" w:rsidP="0027023C" w:rsidRDefault="0027023C" w14:paraId="6EF5C6C3" wp14:textId="77777777">
      <w:pPr>
        <w:numPr>
          <w:ilvl w:val="0"/>
          <w:numId w:val="1"/>
        </w:numPr>
        <w:suppressAutoHyphens/>
        <w:ind w:left="426"/>
        <w:jc w:val="center"/>
        <w:rPr>
          <w:b/>
        </w:rPr>
      </w:pPr>
      <w:r w:rsidRPr="006B75BA">
        <w:rPr>
          <w:b/>
        </w:rPr>
        <w:t>ПРЕДМЕТ ДОГОВОРА</w:t>
      </w:r>
    </w:p>
    <w:p xmlns:wp14="http://schemas.microsoft.com/office/word/2010/wordml" w:rsidRPr="006C3B54" w:rsidR="0027023C" w:rsidP="0027023C" w:rsidRDefault="0027023C" w14:paraId="5316DED8" wp14:textId="77777777">
      <w:pPr>
        <w:pStyle w:val="3"/>
        <w:suppressAutoHyphens/>
        <w:ind w:left="426" w:firstLine="284"/>
        <w:rPr>
          <w:sz w:val="20"/>
        </w:rPr>
      </w:pPr>
      <w:r w:rsidRPr="006B75BA">
        <w:rPr>
          <w:sz w:val="20"/>
        </w:rPr>
        <w:t xml:space="preserve">1.1. </w:t>
      </w:r>
      <w:r w:rsidRPr="006C3B54">
        <w:rPr>
          <w:sz w:val="20"/>
        </w:rPr>
        <w:t>Поставщик обязуется в течение срока действия настоящего Договора поставить, а Покупатель – принять и оплатить Товар, в соответствии со Спецификацией, являющейся неотъемлемой частью настоящего Договора.</w:t>
      </w:r>
    </w:p>
    <w:p xmlns:wp14="http://schemas.microsoft.com/office/word/2010/wordml" w:rsidRPr="006B75BA" w:rsidR="0027023C" w:rsidP="0027023C" w:rsidRDefault="0027023C" w14:paraId="00B4B449" wp14:textId="77777777">
      <w:pPr>
        <w:suppressAutoHyphens/>
        <w:ind w:left="426" w:firstLine="284"/>
        <w:jc w:val="both"/>
      </w:pPr>
      <w:r>
        <w:t>1.2. Поставка Т</w:t>
      </w:r>
      <w:r w:rsidRPr="006B75BA">
        <w:t>овара осуществляется на основании письменного Заказа</w:t>
      </w:r>
      <w:r>
        <w:t xml:space="preserve"> Покупателя, исходя из наличия Т</w:t>
      </w:r>
      <w:r w:rsidRPr="006B75BA">
        <w:t>овара на складе Поставщика. Принятие Заказа к исполнению подтверждается письменным уведомление</w:t>
      </w:r>
      <w:r>
        <w:t>м</w:t>
      </w:r>
      <w:r w:rsidRPr="006B75BA">
        <w:t xml:space="preserve"> Поставщика в адрес Покупателя. Объем партии товара определяется Заказом и товаросопроводительными документами.</w:t>
      </w:r>
    </w:p>
    <w:p xmlns:wp14="http://schemas.microsoft.com/office/word/2010/wordml" w:rsidR="0027023C" w:rsidP="0027023C" w:rsidRDefault="0027023C" w14:paraId="217F5363" wp14:textId="77777777">
      <w:pPr>
        <w:suppressAutoHyphens/>
        <w:ind w:left="426" w:firstLine="284"/>
        <w:jc w:val="both"/>
      </w:pPr>
      <w:r w:rsidRPr="006B75BA">
        <w:t>1.3. В товаросопроводительных документах (накладная, счет-фактура) фиксируются наименование, количество и цена товара. Все товаросопроводительные документы являются неотъемлемой частью Договора.</w:t>
      </w:r>
    </w:p>
    <w:p xmlns:wp14="http://schemas.microsoft.com/office/word/2010/wordml" w:rsidR="0027023C" w:rsidP="0027023C" w:rsidRDefault="0027023C" w14:paraId="2F334C9A" wp14:textId="77777777">
      <w:pPr>
        <w:suppressAutoHyphens/>
        <w:ind w:left="426" w:firstLine="284"/>
        <w:jc w:val="both"/>
      </w:pPr>
    </w:p>
    <w:p xmlns:wp14="http://schemas.microsoft.com/office/word/2010/wordml" w:rsidRPr="006B75BA" w:rsidR="0027023C" w:rsidP="0027023C" w:rsidRDefault="0027023C" w14:paraId="5654F038" wp14:textId="77777777">
      <w:pPr>
        <w:suppressAutoHyphens/>
        <w:ind w:left="426" w:firstLine="284"/>
        <w:jc w:val="center"/>
        <w:rPr>
          <w:b/>
        </w:rPr>
      </w:pPr>
      <w:r w:rsidRPr="006B75BA">
        <w:rPr>
          <w:b/>
        </w:rPr>
        <w:t>2. УСЛОВИЯ И СРОКИ ПОСТАВКИ ТОВАРА</w:t>
      </w:r>
    </w:p>
    <w:p xmlns:wp14="http://schemas.microsoft.com/office/word/2010/wordml" w:rsidR="0027023C" w:rsidP="0027023C" w:rsidRDefault="0027023C" w14:paraId="1AD84225" wp14:textId="77777777">
      <w:pPr>
        <w:suppressAutoHyphens/>
        <w:ind w:left="426" w:firstLine="284"/>
        <w:jc w:val="both"/>
      </w:pPr>
      <w:r w:rsidRPr="006B75BA">
        <w:t>2.1. Поставщ</w:t>
      </w:r>
      <w:r>
        <w:t>ик обязуется поставить партию Т</w:t>
      </w:r>
      <w:r w:rsidRPr="006B75BA">
        <w:t>овара</w:t>
      </w:r>
      <w:r w:rsidRPr="00661ED3">
        <w:t xml:space="preserve"> в течении </w:t>
      </w:r>
      <w:r>
        <w:t>30</w:t>
      </w:r>
      <w:r w:rsidRPr="00661ED3">
        <w:t xml:space="preserve"> (</w:t>
      </w:r>
      <w:r>
        <w:t>тридцати</w:t>
      </w:r>
      <w:r w:rsidRPr="00661ED3">
        <w:t>) банковских дней</w:t>
      </w:r>
      <w:r>
        <w:t xml:space="preserve">. Для подтверждения произведенной оплаты Покупатель обязан известить Продавца, направив по </w:t>
      </w:r>
      <w:r w:rsidRPr="003D6CBD">
        <w:t xml:space="preserve">электронной почте и (или) по факсу </w:t>
      </w:r>
      <w:r>
        <w:t>копию платежного поручения с отметкой обслуживающего банка о принятии к исполнению</w:t>
      </w:r>
      <w:r w:rsidRPr="006B75BA">
        <w:t>. Досрочная поставка Товара может производиться по взаимной договоренности</w:t>
      </w:r>
      <w:r w:rsidRPr="006B75BA">
        <w:t xml:space="preserve"> </w:t>
      </w:r>
    </w:p>
    <w:p xmlns:wp14="http://schemas.microsoft.com/office/word/2010/wordml" w:rsidR="0027023C" w:rsidP="0027023C" w:rsidRDefault="0027023C" w14:paraId="54964B68" wp14:textId="77777777">
      <w:pPr>
        <w:suppressAutoHyphens/>
        <w:ind w:left="426" w:firstLine="284"/>
        <w:jc w:val="both"/>
      </w:pPr>
      <w:r w:rsidRPr="006B75BA">
        <w:t>2.</w:t>
      </w:r>
      <w:r>
        <w:t>2</w:t>
      </w:r>
      <w:r w:rsidRPr="006B75BA">
        <w:t xml:space="preserve">. </w:t>
      </w:r>
      <w:r>
        <w:t>Датой поставки</w:t>
      </w:r>
      <w:r w:rsidRPr="006B75BA">
        <w:t xml:space="preserve"> товара Покупателю </w:t>
      </w:r>
      <w:r>
        <w:t xml:space="preserve">является дата </w:t>
      </w:r>
      <w:r w:rsidRPr="006B75BA">
        <w:t>подписания Покупателем товаросопроводительных документов на товар на складе Поставщика, что подтверждается датой приемо-сдаточного акта или отметкой в накладной о получении товара, а в случае доставки товара транспортной компанией</w:t>
      </w:r>
      <w:r w:rsidRPr="003202A2">
        <w:t xml:space="preserve"> </w:t>
      </w:r>
      <w:r w:rsidRPr="006B75BA">
        <w:t xml:space="preserve">– дата передачи партии товара Перевозчику согласно ТТН на складе Поставщика. </w:t>
      </w:r>
    </w:p>
    <w:p xmlns:wp14="http://schemas.microsoft.com/office/word/2010/wordml" w:rsidRPr="006B75BA" w:rsidR="0027023C" w:rsidP="0027023C" w:rsidRDefault="0027023C" w14:paraId="2DE0FD6E" wp14:textId="77777777">
      <w:pPr>
        <w:suppressAutoHyphens/>
        <w:ind w:left="426" w:firstLine="284"/>
        <w:jc w:val="both"/>
      </w:pPr>
      <w:r>
        <w:t xml:space="preserve">2.3. Доставка товара со склада Поставщика </w:t>
      </w:r>
      <w:r w:rsidRPr="006B75BA">
        <w:t>осуществля</w:t>
      </w:r>
      <w:r>
        <w:t>ется Покупателем своими силами, либо с привлечением транспортной компании.</w:t>
      </w:r>
      <w:r w:rsidRPr="006B75BA">
        <w:t xml:space="preserve"> </w:t>
      </w:r>
    </w:p>
    <w:p xmlns:wp14="http://schemas.microsoft.com/office/word/2010/wordml" w:rsidRPr="006B75BA" w:rsidR="0027023C" w:rsidP="0027023C" w:rsidRDefault="0027023C" w14:paraId="4EF720F9" wp14:textId="77777777">
      <w:pPr>
        <w:suppressAutoHyphens/>
        <w:ind w:left="426"/>
        <w:jc w:val="both"/>
      </w:pPr>
      <w:r>
        <w:t xml:space="preserve">     </w:t>
      </w:r>
      <w:r w:rsidRPr="006B75BA">
        <w:t>2.4. Поставщик обязан поставить товар в индивидуальной упаковке (если она предусмотрена заводом-изготовителем), с соответствующей маркировкой, а также передать необходимую для использования товара инструкцию по эксплуатации и гарантийный талон на Товар.</w:t>
      </w:r>
    </w:p>
    <w:p xmlns:wp14="http://schemas.microsoft.com/office/word/2010/wordml" w:rsidR="0027023C" w:rsidP="0027023C" w:rsidRDefault="0027023C" w14:paraId="6BA18FBC" wp14:textId="77777777">
      <w:pPr>
        <w:suppressAutoHyphens/>
        <w:ind w:left="426" w:firstLine="284"/>
        <w:jc w:val="both"/>
      </w:pPr>
      <w:r>
        <w:t>2.5. Приемка Т</w:t>
      </w:r>
      <w:r w:rsidRPr="006B75BA">
        <w:t xml:space="preserve">овара производится на складе Поставщика. В </w:t>
      </w:r>
      <w:r>
        <w:t>случае обнаружения при приемке Т</w:t>
      </w:r>
      <w:r w:rsidRPr="006B75BA">
        <w:t>овара каких-либо дефектов, Стороны составляют Коммерческий Акт, который является основанием для урегулирования возникшей ситуации в соответствии с нормами действующего законодательства Российской Федерации.</w:t>
      </w:r>
    </w:p>
    <w:p xmlns:wp14="http://schemas.microsoft.com/office/word/2010/wordml" w:rsidR="0027023C" w:rsidP="0027023C" w:rsidRDefault="0027023C" w14:paraId="27114C39" wp14:textId="77777777">
      <w:pPr>
        <w:suppressAutoHyphens/>
        <w:ind w:left="426" w:firstLine="284"/>
        <w:jc w:val="both"/>
      </w:pPr>
      <w:r>
        <w:t>2.6</w:t>
      </w:r>
      <w:r w:rsidRPr="00013B57">
        <w:t xml:space="preserve">. </w:t>
      </w:r>
      <w:r>
        <w:t>Покупатель обязан транспортировать Товар в строго вертикальном положении, закрепленном в кузове машины. В случае транспортировки Товара сборным грузом Поставщик рекомендует использовать «обрешётку» Товара. За повреждения, полученные по причине не правильной транспортировки, Поставщик ответственности не несет.</w:t>
      </w:r>
    </w:p>
    <w:p xmlns:wp14="http://schemas.microsoft.com/office/word/2010/wordml" w:rsidRPr="00013B57" w:rsidR="0027023C" w:rsidP="0027023C" w:rsidRDefault="0027023C" w14:paraId="4F5A87B9" wp14:textId="77777777">
      <w:pPr>
        <w:suppressAutoHyphens/>
        <w:ind w:left="426" w:firstLine="284"/>
        <w:jc w:val="both"/>
      </w:pPr>
      <w:r>
        <w:t xml:space="preserve">  2.7. В случае доставки Т</w:t>
      </w:r>
      <w:r w:rsidRPr="0059165A">
        <w:t>овара транспортно</w:t>
      </w:r>
      <w:r>
        <w:t>й компанией, в момент передачи Т</w:t>
      </w:r>
      <w:r w:rsidRPr="0059165A">
        <w:t>овара транспортной компанией Покупателю, Покупатель обязан</w:t>
      </w:r>
      <w:r>
        <w:t>,</w:t>
      </w:r>
      <w:r w:rsidRPr="0059165A">
        <w:t xml:space="preserve"> удостоверится в наличии и целостности фирменной упаковки. Покупатель обязан произвести пр</w:t>
      </w:r>
      <w:r>
        <w:t>иемку Т</w:t>
      </w:r>
      <w:r w:rsidRPr="0059165A">
        <w:t>овара по количеству и качеству в течение 24 часов с момента получения Товара от перевозчика.</w:t>
      </w:r>
    </w:p>
    <w:p xmlns:wp14="http://schemas.microsoft.com/office/word/2010/wordml" w:rsidRPr="006B75BA" w:rsidR="0027023C" w:rsidP="0027023C" w:rsidRDefault="0027023C" w14:paraId="29A70BCE" wp14:textId="77777777">
      <w:pPr>
        <w:suppressAutoHyphens/>
        <w:ind w:left="426" w:firstLine="284"/>
        <w:jc w:val="both"/>
      </w:pPr>
    </w:p>
    <w:p xmlns:wp14="http://schemas.microsoft.com/office/word/2010/wordml" w:rsidRPr="006B75BA" w:rsidR="0027023C" w:rsidP="0027023C" w:rsidRDefault="0027023C" w14:paraId="78BA9D26" wp14:textId="77777777">
      <w:pPr>
        <w:suppressAutoHyphens/>
        <w:ind w:left="426" w:firstLine="284"/>
        <w:jc w:val="center"/>
        <w:rPr>
          <w:b/>
        </w:rPr>
      </w:pPr>
      <w:r w:rsidRPr="006B75BA">
        <w:rPr>
          <w:b/>
        </w:rPr>
        <w:t>3. ЦЕНА ДОГОВОРА И РАСЧЕТЫ СТОРОН.</w:t>
      </w:r>
    </w:p>
    <w:p xmlns:wp14="http://schemas.microsoft.com/office/word/2010/wordml" w:rsidRPr="006D0AE3" w:rsidR="0027023C" w:rsidP="0027023C" w:rsidRDefault="0027023C" w14:paraId="09F9ED81" wp14:textId="77777777">
      <w:pPr>
        <w:suppressAutoHyphens/>
        <w:ind w:left="426" w:firstLine="284"/>
        <w:jc w:val="both"/>
      </w:pPr>
      <w:r w:rsidRPr="006B75BA">
        <w:t>3.1. Цена настоящего Договора представляет собой со</w:t>
      </w:r>
      <w:r>
        <w:t>вокупную стоимость всех партий Т</w:t>
      </w:r>
      <w:r w:rsidRPr="006B75BA">
        <w:t>овара, поставленных</w:t>
      </w:r>
      <w:r>
        <w:t xml:space="preserve"> в рамках настоящего Договора.</w:t>
      </w:r>
      <w:r w:rsidRPr="006B75BA">
        <w:t xml:space="preserve"> В случае изменения цен на товар, Поставщик обязан уведомить в письменной форме Покупателя об изменении цены не позднее 15 календарных дней до вступления новых цен в действие. В случае несогласия Покупателя с новой ценой, он вправе расторгнуть настоящий Договор, письменно уведомив об этом Поставщика. Расторжение договора не освобождает Покупателя от обязанности оплаты поставленных в период действия догово</w:t>
      </w:r>
      <w:r>
        <w:t>ра партий Т</w:t>
      </w:r>
      <w:r w:rsidRPr="006B75BA">
        <w:t>овара.</w:t>
      </w:r>
    </w:p>
    <w:p xmlns:wp14="http://schemas.microsoft.com/office/word/2010/wordml" w:rsidRPr="00344B20" w:rsidR="0027023C" w:rsidP="0027023C" w:rsidRDefault="0027023C" w14:paraId="7B486778" wp14:textId="77777777">
      <w:pPr>
        <w:suppressAutoHyphens/>
        <w:ind w:left="426" w:firstLine="284"/>
        <w:jc w:val="both"/>
      </w:pPr>
      <w:r w:rsidRPr="00CB08F6">
        <w:t xml:space="preserve">3.1.1. </w:t>
      </w:r>
      <w:r>
        <w:t>Цена настоящего договора указана в Спецификации</w:t>
      </w:r>
      <w:r w:rsidRPr="006B75BA">
        <w:t>, котор</w:t>
      </w:r>
      <w:r>
        <w:t>ая</w:t>
      </w:r>
      <w:r w:rsidRPr="006B75BA">
        <w:t xml:space="preserve"> явля</w:t>
      </w:r>
      <w:r>
        <w:t>е</w:t>
      </w:r>
      <w:r w:rsidRPr="006B75BA">
        <w:t>тся неотъемлемой частью настоящего Договора.</w:t>
      </w:r>
    </w:p>
    <w:p xmlns:wp14="http://schemas.microsoft.com/office/word/2010/wordml" w:rsidRPr="00091D08" w:rsidR="0027023C" w:rsidP="0027023C" w:rsidRDefault="0027023C" w14:paraId="3C0CD772" wp14:textId="77777777">
      <w:pPr>
        <w:suppressAutoHyphens/>
        <w:ind w:left="426" w:firstLine="284"/>
        <w:jc w:val="both"/>
      </w:pPr>
      <w:r w:rsidRPr="00091D08">
        <w:t xml:space="preserve">   </w:t>
      </w:r>
      <w:r w:rsidRPr="0074110F">
        <w:t xml:space="preserve">3.2. Оплата Покупателем производятся на условиях 100% предоплаты, безналичным расчетом, путем перечисления денежных средств на расчетный счет Поставщика в течение </w:t>
      </w:r>
      <w:r w:rsidRPr="0074110F">
        <w:t>двух</w:t>
      </w:r>
      <w:r w:rsidRPr="0074110F">
        <w:t xml:space="preserve"> дней с момента выставления счета Поставщиком.</w:t>
      </w:r>
      <w:r w:rsidRPr="00B55750">
        <w:t xml:space="preserve"> </w:t>
      </w:r>
    </w:p>
    <w:p xmlns:wp14="http://schemas.microsoft.com/office/word/2010/wordml" w:rsidR="0027023C" w:rsidP="0027023C" w:rsidRDefault="0027023C" w14:paraId="475EF33B" wp14:textId="77777777">
      <w:pPr>
        <w:suppressAutoHyphens/>
        <w:ind w:left="426" w:firstLine="284"/>
        <w:jc w:val="both"/>
      </w:pPr>
    </w:p>
    <w:p xmlns:wp14="http://schemas.microsoft.com/office/word/2010/wordml" w:rsidRPr="007A17B3" w:rsidR="0027023C" w:rsidP="0027023C" w:rsidRDefault="0027023C" w14:paraId="410FD216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672AA0BE" wp14:textId="77777777">
      <w:pPr>
        <w:suppressAutoHyphens/>
        <w:ind w:left="426" w:firstLine="284"/>
        <w:jc w:val="both"/>
      </w:pPr>
    </w:p>
    <w:p xmlns:wp14="http://schemas.microsoft.com/office/word/2010/wordml" w:rsidRPr="007A17B3" w:rsidR="0027023C" w:rsidP="0027023C" w:rsidRDefault="0027023C" w14:paraId="1AD8FAD0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2D1AE3BD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6B056B7C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35B4FDB7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1B72284A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749A1718" wp14:textId="77777777">
      <w:pPr>
        <w:suppressAutoHyphens/>
        <w:ind w:left="426" w:firstLine="284"/>
        <w:jc w:val="both"/>
      </w:pPr>
    </w:p>
    <w:p xmlns:wp14="http://schemas.microsoft.com/office/word/2010/wordml" w:rsidRPr="00091D08" w:rsidR="0027023C" w:rsidP="0027023C" w:rsidRDefault="0027023C" w14:paraId="5614F935" wp14:textId="77777777">
      <w:pPr>
        <w:suppressAutoHyphens/>
        <w:ind w:left="426" w:firstLine="284"/>
        <w:jc w:val="both"/>
      </w:pPr>
    </w:p>
    <w:p xmlns:wp14="http://schemas.microsoft.com/office/word/2010/wordml" w:rsidRPr="00091D08" w:rsidR="0027023C" w:rsidP="0027023C" w:rsidRDefault="0027023C" w14:paraId="59C916B6" wp14:textId="77777777">
      <w:pPr>
        <w:suppressAutoHyphens/>
        <w:ind w:left="426" w:firstLine="284"/>
        <w:jc w:val="center"/>
        <w:rPr>
          <w:b/>
        </w:rPr>
      </w:pPr>
      <w:r w:rsidRPr="00091D08">
        <w:rPr>
          <w:b/>
        </w:rPr>
        <w:t>4. ПЕРЕХОД ПРАВА СОБСТВЕННОСТИ И РИСК СЛУЧАЙНОЙ ГИБЕЛИ ТОВАРА.</w:t>
      </w:r>
    </w:p>
    <w:p xmlns:wp14="http://schemas.microsoft.com/office/word/2010/wordml" w:rsidRPr="00091D08" w:rsidR="0027023C" w:rsidP="0027023C" w:rsidRDefault="0027023C" w14:paraId="1FF8F492" wp14:textId="77777777">
      <w:pPr>
        <w:suppressAutoHyphens/>
        <w:ind w:left="426" w:firstLine="284"/>
        <w:jc w:val="both"/>
      </w:pPr>
      <w:r w:rsidRPr="00091D08">
        <w:t>4.1. Право собственности на Товар и риск случайной гибели Товара переходят к Покупателю с момента передачи Товара Покупателю на складе Поставщика, а в случае доставки Товара транспортной компанией – в момент передачи партии Товара Перевозчику согласно ТТН на складе Поставщика.</w:t>
      </w:r>
    </w:p>
    <w:p xmlns:wp14="http://schemas.microsoft.com/office/word/2010/wordml" w:rsidR="0027023C" w:rsidP="0027023C" w:rsidRDefault="0027023C" w14:paraId="16B21B78" wp14:textId="77777777">
      <w:pPr>
        <w:suppressAutoHyphens/>
        <w:ind w:left="426"/>
        <w:jc w:val="both"/>
      </w:pPr>
    </w:p>
    <w:p xmlns:wp14="http://schemas.microsoft.com/office/word/2010/wordml" w:rsidRPr="00426974" w:rsidR="0027023C" w:rsidP="0027023C" w:rsidRDefault="0027023C" w14:paraId="30F7E438" wp14:textId="77777777">
      <w:pPr>
        <w:suppressAutoHyphens/>
        <w:ind w:left="426" w:firstLine="284"/>
        <w:jc w:val="center"/>
        <w:rPr>
          <w:b/>
        </w:rPr>
      </w:pPr>
      <w:r w:rsidRPr="00426974">
        <w:rPr>
          <w:b/>
        </w:rPr>
        <w:t>5. ФОРС-МАЖОРНЫЕ ОБСТОЯТЕЛЬСТВА</w:t>
      </w:r>
    </w:p>
    <w:p xmlns:wp14="http://schemas.microsoft.com/office/word/2010/wordml" w:rsidR="0027023C" w:rsidP="0027023C" w:rsidRDefault="0027023C" w14:paraId="7CCBCA7F" wp14:textId="77777777">
      <w:pPr>
        <w:suppressAutoHyphens/>
        <w:ind w:left="426" w:firstLine="284"/>
        <w:jc w:val="both"/>
      </w:pPr>
      <w: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xmlns:wp14="http://schemas.microsoft.com/office/word/2010/wordml" w:rsidR="0027023C" w:rsidP="0027023C" w:rsidRDefault="0027023C" w14:paraId="1A6BC511" wp14:textId="77777777">
      <w:pPr>
        <w:suppressAutoHyphens/>
        <w:ind w:left="426" w:firstLine="284"/>
        <w:jc w:val="both"/>
      </w:pPr>
      <w:r>
        <w:t>К обстоятельствам непреодолимой силы относятся события, на которые сторона не может оказать влияние и за возникновение которых не несет ответственности (например, 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xmlns:wp14="http://schemas.microsoft.com/office/word/2010/wordml" w:rsidR="0027023C" w:rsidP="0027023C" w:rsidRDefault="0027023C" w14:paraId="55B38EB8" wp14:textId="77777777">
      <w:pPr>
        <w:suppressAutoHyphens/>
        <w:ind w:left="426" w:firstLine="284"/>
        <w:jc w:val="both"/>
      </w:pPr>
      <w:r>
        <w:t>5.2. Сторона, ссылающаяся на такие обстоятельства, обязана в 3-дневный срок в письменной форме информировать другую сторону о наступлении подобных обстоятельств.</w:t>
      </w:r>
    </w:p>
    <w:p xmlns:wp14="http://schemas.microsoft.com/office/word/2010/wordml" w:rsidR="0027023C" w:rsidP="0027023C" w:rsidRDefault="0027023C" w14:paraId="756FA81F" wp14:textId="77777777">
      <w:pPr>
        <w:suppressAutoHyphens/>
        <w:ind w:left="426" w:firstLine="284"/>
        <w:jc w:val="both"/>
      </w:pPr>
      <w:r>
        <w:t>5.3.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xmlns:wp14="http://schemas.microsoft.com/office/word/2010/wordml" w:rsidR="0027023C" w:rsidP="0027023C" w:rsidRDefault="0027023C" w14:paraId="5D1AFB96" wp14:textId="77777777">
      <w:pPr>
        <w:suppressAutoHyphens/>
        <w:ind w:left="426"/>
        <w:jc w:val="both"/>
      </w:pPr>
    </w:p>
    <w:p xmlns:wp14="http://schemas.microsoft.com/office/word/2010/wordml" w:rsidRPr="00426974" w:rsidR="0027023C" w:rsidP="0027023C" w:rsidRDefault="0027023C" w14:paraId="50815EF8" wp14:textId="77777777">
      <w:pPr>
        <w:suppressAutoHyphens/>
        <w:ind w:left="426" w:firstLine="284"/>
        <w:jc w:val="center"/>
        <w:rPr>
          <w:b/>
        </w:rPr>
      </w:pPr>
      <w:r w:rsidRPr="00426974">
        <w:rPr>
          <w:b/>
        </w:rPr>
        <w:t>6. ПРАВА И ОБЯЗАННОСТИ СТОРОН.</w:t>
      </w:r>
    </w:p>
    <w:p xmlns:wp14="http://schemas.microsoft.com/office/word/2010/wordml" w:rsidR="0027023C" w:rsidP="0027023C" w:rsidRDefault="0027023C" w14:paraId="3B4DFA8A" wp14:textId="77777777">
      <w:pPr>
        <w:suppressAutoHyphens/>
        <w:ind w:left="426" w:firstLine="284"/>
        <w:jc w:val="both"/>
      </w:pPr>
      <w:r>
        <w:t>6.1. По настоящему Договору Стороны осуществляют права и несут обязанности в соответствии с действующим законодательством Российской Федерации.</w:t>
      </w:r>
    </w:p>
    <w:p xmlns:wp14="http://schemas.microsoft.com/office/word/2010/wordml" w:rsidR="0027023C" w:rsidP="0027023C" w:rsidRDefault="0027023C" w14:paraId="7AEFBA88" wp14:textId="77777777">
      <w:pPr>
        <w:suppressAutoHyphens/>
        <w:ind w:left="426" w:firstLine="284"/>
        <w:jc w:val="both"/>
      </w:pPr>
    </w:p>
    <w:p xmlns:wp14="http://schemas.microsoft.com/office/word/2010/wordml" w:rsidR="0027023C" w:rsidP="0027023C" w:rsidRDefault="0027023C" w14:paraId="394D29C4" wp14:textId="77777777">
      <w:pPr>
        <w:suppressAutoHyphens/>
        <w:ind w:left="426" w:firstLine="284"/>
        <w:jc w:val="center"/>
        <w:rPr>
          <w:b/>
        </w:rPr>
      </w:pPr>
      <w:r w:rsidRPr="00426974">
        <w:rPr>
          <w:b/>
        </w:rPr>
        <w:t>7. ОТВЕТСТВЕННОСТЬ СТОРОН.</w:t>
      </w:r>
    </w:p>
    <w:p xmlns:wp14="http://schemas.microsoft.com/office/word/2010/wordml" w:rsidRPr="00F34C15" w:rsidR="0027023C" w:rsidP="0027023C" w:rsidRDefault="0027023C" w14:paraId="117A0859" wp14:textId="77777777">
      <w:pPr>
        <w:suppressAutoHyphens/>
        <w:ind w:left="426" w:firstLine="283"/>
        <w:jc w:val="both"/>
        <w:rPr>
          <w:sz w:val="24"/>
          <w:szCs w:val="24"/>
        </w:rPr>
      </w:pPr>
      <w:r>
        <w:t>7.1.</w:t>
      </w:r>
      <w:r w:rsidRPr="00F34C15">
        <w:t>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</w:t>
      </w:r>
      <w:r>
        <w:rPr>
          <w:sz w:val="24"/>
          <w:szCs w:val="24"/>
        </w:rPr>
        <w:t>.</w:t>
      </w:r>
    </w:p>
    <w:p xmlns:wp14="http://schemas.microsoft.com/office/word/2010/wordml" w:rsidRPr="00091D08" w:rsidR="0027023C" w:rsidP="0027023C" w:rsidRDefault="0027023C" w14:paraId="532B4E52" wp14:textId="77777777">
      <w:pPr>
        <w:suppressAutoHyphens/>
        <w:ind w:left="426" w:firstLine="283"/>
        <w:jc w:val="both"/>
      </w:pPr>
      <w:r>
        <w:t>7.2</w:t>
      </w:r>
      <w:r w:rsidRPr="00091D08">
        <w:t xml:space="preserve">. За нарушение сроков поставки партии Товара, указанных в п.2.1. настоящего Договора, Поставщик уплачивает Покупателю неустойку в размере 0,1% от стоимости партии Товара, подлежащей поставке, за каждый календарный день просрочки, но не более 10% от стоимости </w:t>
      </w:r>
      <w:r>
        <w:t xml:space="preserve">партии </w:t>
      </w:r>
      <w:r w:rsidRPr="00091D08">
        <w:t>Товара.</w:t>
      </w:r>
    </w:p>
    <w:p xmlns:wp14="http://schemas.microsoft.com/office/word/2010/wordml" w:rsidRPr="0074110F" w:rsidR="0027023C" w:rsidP="0027023C" w:rsidRDefault="0027023C" w14:paraId="1053E387" wp14:textId="77777777">
      <w:pPr>
        <w:suppressAutoHyphens/>
        <w:ind w:left="426" w:firstLine="283"/>
        <w:jc w:val="both"/>
      </w:pPr>
      <w:r w:rsidRPr="0074110F">
        <w:t xml:space="preserve">7.3. При необоснованном отказе от получения Товара Покупатель уплачивает штраф в размере 30% от суммы предоплаты, а также возмещает Поставщику понесенные транспортные расходы, по доставке </w:t>
      </w:r>
      <w:r w:rsidRPr="0074110F" w:rsidR="00A07360">
        <w:t xml:space="preserve">и хранению </w:t>
      </w:r>
      <w:r w:rsidRPr="0074110F">
        <w:t>Товара на склад</w:t>
      </w:r>
      <w:r w:rsidRPr="0074110F" w:rsidR="00A07360">
        <w:t>е</w:t>
      </w:r>
      <w:r w:rsidRPr="0074110F">
        <w:t xml:space="preserve"> Поставщика в течение 15 дней, с момента отказа от получения Товара. Отказом от принятия Товара считается неполучение Товара на складе Поставщика в течение </w:t>
      </w:r>
      <w:r w:rsidRPr="0074110F" w:rsidR="00A07360">
        <w:t>5</w:t>
      </w:r>
      <w:r w:rsidRPr="0074110F">
        <w:t xml:space="preserve"> дней, с момента уведомления Покупателя о </w:t>
      </w:r>
      <w:r w:rsidRPr="0074110F">
        <w:t xml:space="preserve">готовности товара к отгрузке. </w:t>
      </w:r>
    </w:p>
    <w:p xmlns:wp14="http://schemas.microsoft.com/office/word/2010/wordml" w:rsidRPr="0074110F" w:rsidR="0027023C" w:rsidP="0027023C" w:rsidRDefault="0027023C" w14:paraId="1B424B8B" wp14:textId="77777777">
      <w:pPr>
        <w:suppressAutoHyphens/>
        <w:ind w:left="426" w:firstLine="284"/>
        <w:jc w:val="both"/>
      </w:pPr>
      <w:r w:rsidRPr="0074110F">
        <w:t>7.4. За нарушение сроков компенсации, понесенных Поставщиком транспортных расходов, установленных п.7.3. настоящего Договора, Покупатель уплачивает Поставщику неустойку в размере 0,5 % от суммы, подлежащей уплате, за каждый календарный день просрочки.</w:t>
      </w:r>
    </w:p>
    <w:p xmlns:wp14="http://schemas.microsoft.com/office/word/2010/wordml" w:rsidRPr="00091D08" w:rsidR="0027023C" w:rsidP="0027023C" w:rsidRDefault="0027023C" w14:paraId="47CD3675" wp14:textId="77777777">
      <w:pPr>
        <w:suppressAutoHyphens/>
        <w:ind w:left="426" w:firstLine="284"/>
        <w:jc w:val="both"/>
      </w:pPr>
      <w:r w:rsidRPr="0074110F">
        <w:t>7.5. В случае несвоевременной оплаты Покупателем партии Товара Поставщик вп</w:t>
      </w:r>
      <w:r w:rsidRPr="0074110F" w:rsidR="00A07360">
        <w:t>раве отказаться от его поставки и удержать с Покупателя 30% от общей стоимости договора</w:t>
      </w:r>
      <w:r w:rsidRPr="0074110F">
        <w:t>.</w:t>
      </w:r>
      <w:r>
        <w:t xml:space="preserve"> </w:t>
      </w:r>
    </w:p>
    <w:p xmlns:wp14="http://schemas.microsoft.com/office/word/2010/wordml" w:rsidRPr="00091D08" w:rsidR="0027023C" w:rsidP="0027023C" w:rsidRDefault="0027023C" w14:paraId="5F30CD4C" wp14:textId="77777777">
      <w:pPr>
        <w:suppressAutoHyphens/>
        <w:ind w:left="426"/>
        <w:jc w:val="both"/>
      </w:pPr>
    </w:p>
    <w:p xmlns:wp14="http://schemas.microsoft.com/office/word/2010/wordml" w:rsidRPr="00426974" w:rsidR="0027023C" w:rsidP="0027023C" w:rsidRDefault="0027023C" w14:paraId="6FC31FE8" wp14:textId="77777777">
      <w:pPr>
        <w:suppressAutoHyphens/>
        <w:ind w:left="426" w:firstLine="284"/>
        <w:jc w:val="center"/>
        <w:rPr>
          <w:b/>
        </w:rPr>
      </w:pPr>
      <w:r w:rsidRPr="00426974">
        <w:rPr>
          <w:b/>
        </w:rPr>
        <w:t>8. КАЧЕСТВО ТОВАРА. ГАРАНТИИ.</w:t>
      </w:r>
    </w:p>
    <w:p xmlns:wp14="http://schemas.microsoft.com/office/word/2010/wordml" w:rsidR="0027023C" w:rsidP="0027023C" w:rsidRDefault="0027023C" w14:paraId="5A3B8081" wp14:textId="77777777">
      <w:pPr>
        <w:suppressAutoHyphens/>
        <w:ind w:left="426" w:firstLine="284"/>
        <w:jc w:val="both"/>
      </w:pPr>
      <w:r>
        <w:t>8.1. Товар поставляется Поставщиком надлежащего качества, соответствующего требованиям, предъявляемым действующим законодательствам (ГОСТы, ТУ), а также с приложением документации, подтверждающей соответствие товара указанным требованиям (отказное письмо и т.д.).</w:t>
      </w:r>
    </w:p>
    <w:p xmlns:wp14="http://schemas.microsoft.com/office/word/2010/wordml" w:rsidR="0027023C" w:rsidP="0027023C" w:rsidRDefault="0027023C" w14:paraId="3142215D" wp14:textId="77777777">
      <w:pPr>
        <w:suppressAutoHyphens/>
        <w:ind w:left="426" w:firstLine="284"/>
        <w:jc w:val="both"/>
      </w:pPr>
      <w:r>
        <w:t>8.2. Гарантийный срок на Товар составляет 12 (Двенадцать) календарных месяцев с момента поставки Товара.</w:t>
      </w:r>
    </w:p>
    <w:p xmlns:wp14="http://schemas.microsoft.com/office/word/2010/wordml" w:rsidR="0027023C" w:rsidP="0027023C" w:rsidRDefault="0027023C" w14:paraId="2A05F102" wp14:textId="77777777">
      <w:pPr>
        <w:suppressAutoHyphens/>
        <w:ind w:left="426" w:firstLine="284"/>
        <w:jc w:val="both"/>
      </w:pPr>
      <w:r>
        <w:t>8.3. Приемка Товара по количеству и качеству осуществляется на складе Поставщика.</w:t>
      </w:r>
    </w:p>
    <w:p xmlns:wp14="http://schemas.microsoft.com/office/word/2010/wordml" w:rsidR="0027023C" w:rsidP="0027023C" w:rsidRDefault="0027023C" w14:paraId="406A6BB0" wp14:textId="77777777">
      <w:pPr>
        <w:suppressAutoHyphens/>
        <w:ind w:left="426" w:firstLine="284"/>
        <w:jc w:val="both"/>
      </w:pPr>
      <w:r>
        <w:t xml:space="preserve">8.4. О факте обнаружения дефекта Товара в течение гарантийного срока Покупатель извещает Поставщика письменно, в том числе по факсу. Если в течение 15 (Пятнадцать) дней полномочный представитель Поставщика не прибудет для составления акта </w:t>
      </w:r>
      <w:proofErr w:type="spellStart"/>
      <w:r>
        <w:t>забраковки</w:t>
      </w:r>
      <w:proofErr w:type="spellEnd"/>
      <w:r>
        <w:t xml:space="preserve">, то Покупатель с письменного разрешения сервисного центра вправе в одностороннем порядке составить акт </w:t>
      </w:r>
      <w:proofErr w:type="spellStart"/>
      <w:r>
        <w:t>забраковки</w:t>
      </w:r>
      <w:proofErr w:type="spellEnd"/>
      <w:r>
        <w:t xml:space="preserve"> Товара. Указанный акт имеет равную юридическую силу для обеих Сторон.</w:t>
      </w:r>
    </w:p>
    <w:p xmlns:wp14="http://schemas.microsoft.com/office/word/2010/wordml" w:rsidR="0027023C" w:rsidP="0027023C" w:rsidRDefault="0027023C" w14:paraId="3E6162EF" wp14:textId="77777777">
      <w:pPr>
        <w:suppressAutoHyphens/>
        <w:ind w:left="426" w:firstLine="284"/>
        <w:jc w:val="both"/>
      </w:pPr>
      <w:r>
        <w:t>8.5. Гарантийный случай – ситуация при которой по вине завода изготовителя, вышедшие из строя узлы или агрегаты, препятствуют нормальному функционированию оборудования согласно техническим параметрам паспорта на изделие.</w:t>
      </w:r>
    </w:p>
    <w:p xmlns:wp14="http://schemas.microsoft.com/office/word/2010/wordml" w:rsidR="0027023C" w:rsidP="0027023C" w:rsidRDefault="0027023C" w14:paraId="446F6692" wp14:textId="77777777">
      <w:pPr>
        <w:suppressAutoHyphens/>
        <w:ind w:left="426" w:firstLine="284"/>
        <w:jc w:val="both"/>
      </w:pPr>
      <w:r>
        <w:t>8.6. Гарантийным является случай дефекта (потери работоспособности) любого из компонентов гарантийного оборудования за исключением:</w:t>
      </w:r>
    </w:p>
    <w:p xmlns:wp14="http://schemas.microsoft.com/office/word/2010/wordml" w:rsidR="0027023C" w:rsidP="0027023C" w:rsidRDefault="0027023C" w14:paraId="253203C4" wp14:textId="77777777">
      <w:pPr>
        <w:suppressAutoHyphens/>
        <w:ind w:left="426" w:firstLine="284"/>
        <w:jc w:val="both"/>
      </w:pPr>
      <w:r>
        <w:t>•механических повреждений (включая случайные), полученных в результате действия огня, удара или аварии;</w:t>
      </w:r>
    </w:p>
    <w:p xmlns:wp14="http://schemas.microsoft.com/office/word/2010/wordml" w:rsidR="0027023C" w:rsidP="0027023C" w:rsidRDefault="0027023C" w14:paraId="541CCBF3" wp14:textId="77777777">
      <w:pPr>
        <w:suppressAutoHyphens/>
        <w:ind w:left="426" w:firstLine="284"/>
        <w:jc w:val="both"/>
      </w:pPr>
      <w:r>
        <w:t>•дефектов, полученных в результате использования неоригинальных запасных частей;</w:t>
      </w:r>
    </w:p>
    <w:p xmlns:wp14="http://schemas.microsoft.com/office/word/2010/wordml" w:rsidR="0027023C" w:rsidP="0027023C" w:rsidRDefault="0027023C" w14:paraId="25FBFB1B" wp14:textId="77777777">
      <w:pPr>
        <w:suppressAutoHyphens/>
        <w:ind w:left="426" w:firstLine="284"/>
        <w:jc w:val="both"/>
      </w:pPr>
      <w:r>
        <w:t>•дефектов, полученных в результате скачков напряжения в электросети, отсутствия заземления на корпусе;</w:t>
      </w:r>
    </w:p>
    <w:p xmlns:wp14="http://schemas.microsoft.com/office/word/2010/wordml" w:rsidR="0027023C" w:rsidP="0027023C" w:rsidRDefault="0027023C" w14:paraId="15AF48CC" wp14:textId="77777777">
      <w:pPr>
        <w:suppressAutoHyphens/>
        <w:ind w:left="426" w:firstLine="284"/>
        <w:jc w:val="both"/>
      </w:pPr>
      <w:r>
        <w:t xml:space="preserve">•дефектов, полученных в результате воздействия внешней среды (вода, температура выше +35ºС и ниже +2ºС); </w:t>
      </w:r>
    </w:p>
    <w:p xmlns:wp14="http://schemas.microsoft.com/office/word/2010/wordml" w:rsidR="0027023C" w:rsidP="0027023C" w:rsidRDefault="0027023C" w14:paraId="6BCA55AB" wp14:textId="77777777">
      <w:pPr>
        <w:suppressAutoHyphens/>
        <w:ind w:left="426" w:firstLine="284"/>
        <w:jc w:val="both"/>
      </w:pPr>
      <w:r>
        <w:t>•дефектов, полученных в результате заправки системы неспециализированной водой;</w:t>
      </w:r>
    </w:p>
    <w:p xmlns:wp14="http://schemas.microsoft.com/office/word/2010/wordml" w:rsidR="0027023C" w:rsidP="0027023C" w:rsidRDefault="0027023C" w14:paraId="13C12450" wp14:textId="77777777">
      <w:pPr>
        <w:suppressAutoHyphens/>
        <w:ind w:left="426" w:firstLine="284"/>
        <w:jc w:val="both"/>
      </w:pPr>
      <w:r>
        <w:t>•вреда, причиненного стихийным бедствием;</w:t>
      </w:r>
    </w:p>
    <w:p xmlns:wp14="http://schemas.microsoft.com/office/word/2010/wordml" w:rsidR="0027023C" w:rsidP="0027023C" w:rsidRDefault="0027023C" w14:paraId="61BAD91F" wp14:textId="77777777">
      <w:pPr>
        <w:suppressAutoHyphens/>
        <w:ind w:left="426" w:firstLine="284"/>
        <w:jc w:val="both"/>
      </w:pPr>
      <w:r>
        <w:t>•дефектов, возникших как следствие нарушения правил и условий эксплуатации, транспортировки или                 хранения.</w:t>
      </w:r>
    </w:p>
    <w:p xmlns:wp14="http://schemas.microsoft.com/office/word/2010/wordml" w:rsidR="0027023C" w:rsidP="0027023C" w:rsidRDefault="0027023C" w14:paraId="44C348EF" wp14:textId="77777777">
      <w:pPr>
        <w:suppressAutoHyphens/>
        <w:ind w:left="426" w:firstLine="284"/>
        <w:jc w:val="both"/>
      </w:pPr>
      <w:r>
        <w:lastRenderedPageBreak/>
        <w:t xml:space="preserve">8.7. Ограниченный гарантийный срок предоставляется на следующие части Товаров: </w:t>
      </w:r>
    </w:p>
    <w:p xmlns:wp14="http://schemas.microsoft.com/office/word/2010/wordml" w:rsidR="0027023C" w:rsidP="0027023C" w:rsidRDefault="0027023C" w14:paraId="7ACD34B1" wp14:textId="77777777">
      <w:pPr>
        <w:suppressAutoHyphens/>
        <w:ind w:left="426" w:firstLine="284"/>
        <w:jc w:val="both"/>
      </w:pPr>
      <w:r>
        <w:t xml:space="preserve">- микро-выключатели – 6 месяцев, </w:t>
      </w:r>
    </w:p>
    <w:p xmlns:wp14="http://schemas.microsoft.com/office/word/2010/wordml" w:rsidR="0027023C" w:rsidP="0027023C" w:rsidRDefault="0027023C" w14:paraId="0DE808DC" wp14:textId="77777777">
      <w:pPr>
        <w:suppressAutoHyphens/>
        <w:ind w:left="426" w:firstLine="284"/>
        <w:jc w:val="both"/>
      </w:pPr>
      <w:r>
        <w:t xml:space="preserve">- трубки и их крепления – 6 месяцев, </w:t>
      </w:r>
    </w:p>
    <w:p xmlns:wp14="http://schemas.microsoft.com/office/word/2010/wordml" w:rsidR="0027023C" w:rsidP="0027023C" w:rsidRDefault="0027023C" w14:paraId="38450581" wp14:textId="77777777">
      <w:pPr>
        <w:suppressAutoHyphens/>
        <w:ind w:left="426"/>
        <w:jc w:val="both"/>
      </w:pPr>
      <w:r>
        <w:t xml:space="preserve">      - редукторы поворотных механизмов и выдачи стаканов - 6 месяцев</w:t>
      </w:r>
    </w:p>
    <w:p xmlns:wp14="http://schemas.microsoft.com/office/word/2010/wordml" w:rsidR="0027023C" w:rsidP="0027023C" w:rsidRDefault="0027023C" w14:paraId="3AA9AB84" wp14:textId="77777777">
      <w:pPr>
        <w:suppressAutoHyphens/>
        <w:ind w:left="426"/>
        <w:jc w:val="both"/>
      </w:pPr>
      <w:r>
        <w:t xml:space="preserve">      - </w:t>
      </w:r>
      <w:proofErr w:type="spellStart"/>
      <w:r>
        <w:t>купюроприемники</w:t>
      </w:r>
      <w:proofErr w:type="spellEnd"/>
      <w:r>
        <w:t xml:space="preserve"> и </w:t>
      </w:r>
      <w:proofErr w:type="spellStart"/>
      <w:r>
        <w:t>монетоприемники</w:t>
      </w:r>
      <w:proofErr w:type="spellEnd"/>
      <w:r w:rsidRPr="00953167">
        <w:t xml:space="preserve"> – 6 </w:t>
      </w:r>
      <w:r>
        <w:t>месяцев</w:t>
      </w:r>
    </w:p>
    <w:p xmlns:wp14="http://schemas.microsoft.com/office/word/2010/wordml" w:rsidRPr="00953167" w:rsidR="006E2F44" w:rsidP="0027023C" w:rsidRDefault="006E2F44" w14:paraId="2A4581B9" wp14:textId="77777777">
      <w:pPr>
        <w:suppressAutoHyphens/>
        <w:ind w:left="426"/>
        <w:jc w:val="both"/>
      </w:pPr>
      <w:r>
        <w:tab/>
      </w:r>
      <w:r w:rsidRPr="0074110F" w:rsidR="005678E2">
        <w:t>- светодиодные ленты и</w:t>
      </w:r>
      <w:r w:rsidRPr="0074110F">
        <w:t xml:space="preserve"> лампочки – 1 месяц</w:t>
      </w:r>
    </w:p>
    <w:p xmlns:wp14="http://schemas.microsoft.com/office/word/2010/wordml" w:rsidR="0027023C" w:rsidP="0027023C" w:rsidRDefault="0027023C" w14:paraId="34EEC2A8" wp14:textId="77777777">
      <w:pPr>
        <w:suppressAutoHyphens/>
        <w:ind w:left="426" w:firstLine="284"/>
        <w:jc w:val="both"/>
      </w:pPr>
      <w:r>
        <w:t xml:space="preserve"> 8.8. Для соблюдения гарантийных условий Покупатель обязан предоставить Производителю следующие                  документы:</w:t>
      </w:r>
    </w:p>
    <w:p xmlns:wp14="http://schemas.microsoft.com/office/word/2010/wordml" w:rsidR="0027023C" w:rsidP="0027023C" w:rsidRDefault="0027023C" w14:paraId="53F37D15" wp14:textId="77777777">
      <w:pPr>
        <w:suppressAutoHyphens/>
        <w:ind w:left="426" w:firstLine="284"/>
        <w:jc w:val="both"/>
      </w:pPr>
      <w:r>
        <w:t>1) копию заполненного гарантийного талона с указанием наименования, модели и заводского номера оборудования, даты продажи (передачи), срока гарантии и подписанный уполномоченным лицом Производителя.</w:t>
      </w:r>
    </w:p>
    <w:p xmlns:wp14="http://schemas.microsoft.com/office/word/2010/wordml" w:rsidR="0027023C" w:rsidP="0027023C" w:rsidRDefault="0027023C" w14:paraId="034AF507" wp14:textId="77777777">
      <w:pPr>
        <w:suppressAutoHyphens/>
        <w:ind w:left="426" w:firstLine="284"/>
        <w:jc w:val="both"/>
      </w:pPr>
      <w:r>
        <w:t>2) Дефектный акт, составленный подразделением, осуществляющим техническое обслуживание оборудования (с указанием контактных лиц и телефонов). Дефектный акт включает в себя: модель и заводской номер аппарата, дату пуска, время обнаружения неисправности, количество наработанных часов, описание ситуации, при которой возник дефект, меры, принятые Покупателем для устранения дефекта (если принимались) и должен быть заверен руководителем предприятия или лицом, наделенным таковыми полномочиями.</w:t>
      </w:r>
    </w:p>
    <w:p xmlns:wp14="http://schemas.microsoft.com/office/word/2010/wordml" w:rsidR="0027023C" w:rsidP="0027023C" w:rsidRDefault="0027023C" w14:paraId="2CDEF1EA" wp14:textId="77777777">
      <w:pPr>
        <w:suppressAutoHyphens/>
        <w:ind w:left="426" w:firstLine="284"/>
        <w:jc w:val="both"/>
      </w:pPr>
      <w:r>
        <w:t>8.9. Вышедший из строя узел, агрегат вместе с перечнем документов, согласно п.1.3, 8.8.  отправляется в адрес производителя. В случае невозможности устранить неисправность на месте оборудование может быть отправлено в адрес Сервисного центра Производителя для проведения гарантийного ремонта, при этом доставка оборудования до границ населенного пункта передачи товара Поставщиком осуществляется за счет Покупателя.</w:t>
      </w:r>
    </w:p>
    <w:p xmlns:wp14="http://schemas.microsoft.com/office/word/2010/wordml" w:rsidR="0027023C" w:rsidP="0027023C" w:rsidRDefault="0027023C" w14:paraId="2AC70880" wp14:textId="77777777">
      <w:pPr>
        <w:suppressAutoHyphens/>
        <w:ind w:left="426" w:firstLine="284"/>
        <w:jc w:val="both"/>
      </w:pPr>
      <w:r>
        <w:t>8.10. В гарантийном ремонте оборудования может быть отказано при отсутствии маркировки оборудования или невозможности ее прочесть (повреждение, закрашивание); при отсутствии Гарантийного талона, дефектного акта на оборудование или его неправильном (неправомочном) заполнении (Документов, перечисленных в п. 8.8.).</w:t>
      </w:r>
    </w:p>
    <w:p xmlns:wp14="http://schemas.microsoft.com/office/word/2010/wordml" w:rsidR="0027023C" w:rsidP="0027023C" w:rsidRDefault="0027023C" w14:paraId="00BEDCE8" wp14:textId="77777777" wp14:noSpellErr="1">
      <w:pPr>
        <w:suppressAutoHyphens/>
        <w:ind w:left="426" w:firstLine="284"/>
        <w:jc w:val="both"/>
      </w:pPr>
      <w:r w:rsidR="4EDA0437">
        <w:rPr/>
        <w:t xml:space="preserve">8.11. По гарантии Поставщик (Производитель) бесплатно предоставляет Покупателю узлы, агрегаты для замены, </w:t>
      </w:r>
      <w:r w:rsidR="4EDA0437">
        <w:rPr/>
        <w:t>а также ремонтирует, либо оплачивает стоимость ремонтных работ</w:t>
      </w:r>
      <w:r w:rsidR="4EDA0437">
        <w:rPr/>
        <w:t>.</w:t>
      </w:r>
      <w:r w:rsidR="4EDA0437">
        <w:rPr/>
        <w:t xml:space="preserve">  Если по результатам экспертизы сервисного центра Поставщика (Производителя), либо подписанного акта между представителем Поставщика и представителем Покупателя, обнаруженный дефект не признан гарантийным случаем, то Покупатель обязан оплатить вышедший из строя узел, агрегат, согласно счету, выставленного Поставщиком (Производителем).</w:t>
      </w:r>
    </w:p>
    <w:p xmlns:wp14="http://schemas.microsoft.com/office/word/2010/wordml" w:rsidR="0027023C" w:rsidP="0027023C" w:rsidRDefault="0027023C" w14:paraId="4C6F38B2" wp14:textId="77777777">
      <w:pPr>
        <w:suppressAutoHyphens/>
        <w:ind w:left="426" w:firstLine="284"/>
        <w:jc w:val="both"/>
      </w:pPr>
      <w:r>
        <w:t xml:space="preserve">       8.12. Представитель Поставщика выполняет работы по гарантийному ремонту оборудования </w:t>
      </w:r>
      <w:proofErr w:type="gramStart"/>
      <w:r>
        <w:t>в срок</w:t>
      </w:r>
      <w:proofErr w:type="gramEnd"/>
      <w:r>
        <w:t xml:space="preserve"> согласованный с Покупателем.</w:t>
      </w:r>
    </w:p>
    <w:p xmlns:wp14="http://schemas.microsoft.com/office/word/2010/wordml" w:rsidR="0027023C" w:rsidP="0027023C" w:rsidRDefault="0027023C" w14:paraId="07C2A852" wp14:textId="77777777">
      <w:pPr>
        <w:suppressAutoHyphens/>
        <w:ind w:left="426" w:firstLine="284"/>
        <w:jc w:val="both"/>
      </w:pPr>
      <w:r>
        <w:t xml:space="preserve">       8.13. Поставщик гарантирует качество Товара в целом, включая составные части и комплектующие. Гарантийный срок на комплектующие изделия и составные части Товара соответствует срокам, указанным в </w:t>
      </w:r>
      <w:proofErr w:type="spellStart"/>
      <w:r>
        <w:t>п.п</w:t>
      </w:r>
      <w:proofErr w:type="spellEnd"/>
      <w:r>
        <w:t>. 8.2, 8.7 настоящего Договора, истекает одновременно с истечением гарантийного срока на него.</w:t>
      </w:r>
    </w:p>
    <w:p xmlns:wp14="http://schemas.microsoft.com/office/word/2010/wordml" w:rsidRPr="006B75BA" w:rsidR="0027023C" w:rsidP="0027023C" w:rsidRDefault="0027023C" w14:paraId="55B09865" wp14:textId="77777777">
      <w:pPr>
        <w:pStyle w:val="2"/>
        <w:suppressAutoHyphens/>
        <w:ind w:left="426" w:firstLine="0"/>
        <w:rPr>
          <w:sz w:val="20"/>
        </w:rPr>
      </w:pPr>
    </w:p>
    <w:p xmlns:wp14="http://schemas.microsoft.com/office/word/2010/wordml" w:rsidRPr="006B75BA" w:rsidR="0027023C" w:rsidP="0027023C" w:rsidRDefault="0027023C" w14:paraId="47ADAC7D" wp14:textId="77777777">
      <w:pPr>
        <w:pStyle w:val="2"/>
        <w:suppressAutoHyphens/>
        <w:ind w:left="426" w:firstLine="284"/>
        <w:jc w:val="center"/>
        <w:rPr>
          <w:sz w:val="20"/>
        </w:rPr>
      </w:pPr>
      <w:r w:rsidRPr="006B75BA">
        <w:rPr>
          <w:sz w:val="20"/>
        </w:rPr>
        <w:t>9. РАЗРЕШЕНИЕ СПОРОВ.</w:t>
      </w:r>
    </w:p>
    <w:p xmlns:wp14="http://schemas.microsoft.com/office/word/2010/wordml" w:rsidRPr="003D6CBD" w:rsidR="0027023C" w:rsidP="0027023C" w:rsidRDefault="0027023C" w14:paraId="1CC70036" wp14:textId="77777777">
      <w:pPr>
        <w:suppressAutoHyphens/>
        <w:ind w:left="426" w:firstLine="284"/>
        <w:jc w:val="both"/>
        <w:rPr>
          <w:color w:val="000000"/>
          <w:shd w:val="clear" w:color="auto" w:fill="FFFFFF"/>
        </w:rPr>
      </w:pPr>
      <w:r w:rsidRPr="006B75BA">
        <w:t xml:space="preserve">9.1. </w:t>
      </w:r>
      <w:r w:rsidRPr="003D6CBD">
        <w:rPr>
          <w:color w:val="000000"/>
          <w:shd w:val="clear" w:color="auto" w:fill="FFFFFF"/>
        </w:rPr>
        <w:t xml:space="preserve">Для разрешения споров, связанных с нарушением сроков поставки и оплаты </w:t>
      </w:r>
      <w:r>
        <w:rPr>
          <w:color w:val="000000"/>
          <w:shd w:val="clear" w:color="auto" w:fill="FFFFFF"/>
        </w:rPr>
        <w:t>Т</w:t>
      </w:r>
      <w:r w:rsidRPr="003D6CBD">
        <w:rPr>
          <w:color w:val="000000"/>
          <w:shd w:val="clear" w:color="auto" w:fill="FFFFFF"/>
        </w:rPr>
        <w:t>овара, применяется досудебный (претензионный) порядок разрешения споров. В этих случаях сторона, право которой нарушено, до обраще</w:t>
      </w:r>
      <w:r>
        <w:rPr>
          <w:color w:val="000000"/>
          <w:shd w:val="clear" w:color="auto" w:fill="FFFFFF"/>
        </w:rPr>
        <w:t>ния в А</w:t>
      </w:r>
      <w:r w:rsidRPr="003D6CBD">
        <w:rPr>
          <w:color w:val="000000"/>
          <w:shd w:val="clear" w:color="auto" w:fill="FFFFFF"/>
        </w:rPr>
        <w:t>рбитражный суд обязана предъявить другой стороне претензию с изложением своих требований.</w:t>
      </w:r>
      <w:r w:rsidRPr="003D6CBD">
        <w:rPr>
          <w:color w:val="000000"/>
        </w:rPr>
        <w:br/>
      </w:r>
      <w:r w:rsidRPr="003D6CBD">
        <w:rPr>
          <w:color w:val="000000"/>
          <w:shd w:val="clear" w:color="auto" w:fill="FFFFFF"/>
        </w:rPr>
        <w:t>Претензия направляется по электронной почте и (или) по факсу и одновременно высылается по почте заказным письмом с уведомлением о вручении. Датой получения претензии считается день ее передачи по электронной почте и (или) по факсу. Срок для ответа на претензию устанавливает</w:t>
      </w:r>
      <w:r>
        <w:rPr>
          <w:color w:val="000000"/>
          <w:shd w:val="clear" w:color="auto" w:fill="FFFFFF"/>
        </w:rPr>
        <w:t>ся 10</w:t>
      </w:r>
      <w:r w:rsidRPr="003D6CBD">
        <w:rPr>
          <w:color w:val="000000"/>
          <w:shd w:val="clear" w:color="auto" w:fill="FFFFFF"/>
        </w:rPr>
        <w:t xml:space="preserve"> календарных дней со дня ее получения</w:t>
      </w:r>
      <w:r>
        <w:rPr>
          <w:color w:val="000000"/>
          <w:shd w:val="clear" w:color="auto" w:fill="FFFFFF"/>
        </w:rPr>
        <w:t>.</w:t>
      </w:r>
    </w:p>
    <w:p xmlns:wp14="http://schemas.microsoft.com/office/word/2010/wordml" w:rsidRPr="006B75BA" w:rsidR="0027023C" w:rsidP="0027023C" w:rsidRDefault="0027023C" w14:paraId="4FC31FF1" wp14:textId="77777777">
      <w:pPr>
        <w:suppressAutoHyphens/>
        <w:ind w:left="426" w:firstLine="284"/>
        <w:jc w:val="both"/>
      </w:pPr>
      <w:r w:rsidRPr="006B75BA">
        <w:t xml:space="preserve">9.2. В случае невозможности урегулировать возникшие разногласия вышеуказанными способами, спор передается для разрешения в Арбитражный суд </w:t>
      </w:r>
      <w:r>
        <w:t>Московской области.</w:t>
      </w:r>
    </w:p>
    <w:p xmlns:wp14="http://schemas.microsoft.com/office/word/2010/wordml" w:rsidRPr="006B75BA" w:rsidR="0027023C" w:rsidP="0027023C" w:rsidRDefault="0027023C" w14:paraId="6DE7C741" wp14:textId="77777777">
      <w:pPr>
        <w:suppressAutoHyphens/>
        <w:ind w:left="426" w:firstLine="284"/>
        <w:jc w:val="both"/>
      </w:pPr>
    </w:p>
    <w:p xmlns:wp14="http://schemas.microsoft.com/office/word/2010/wordml" w:rsidRPr="006B75BA" w:rsidR="0027023C" w:rsidP="0027023C" w:rsidRDefault="0027023C" w14:paraId="3C415AFD" wp14:textId="77777777">
      <w:pPr>
        <w:pStyle w:val="2"/>
        <w:suppressAutoHyphens/>
        <w:ind w:left="426" w:firstLine="284"/>
        <w:jc w:val="center"/>
        <w:rPr>
          <w:sz w:val="20"/>
        </w:rPr>
      </w:pPr>
      <w:r>
        <w:rPr>
          <w:sz w:val="20"/>
        </w:rPr>
        <w:t>10</w:t>
      </w:r>
      <w:r w:rsidRPr="006B75BA">
        <w:rPr>
          <w:sz w:val="20"/>
        </w:rPr>
        <w:t>. ЗАКЛЮЧИТЕЛЬНЫЕ ПОЛОЖЕНИЯ.</w:t>
      </w:r>
    </w:p>
    <w:p xmlns:wp14="http://schemas.microsoft.com/office/word/2010/wordml" w:rsidRPr="006B75BA" w:rsidR="0027023C" w:rsidP="0027023C" w:rsidRDefault="0027023C" w14:paraId="04D6F730" wp14:textId="77777777">
      <w:pPr>
        <w:suppressAutoHyphens/>
        <w:ind w:left="426" w:firstLine="284"/>
        <w:jc w:val="both"/>
      </w:pPr>
      <w:r w:rsidRPr="006B75BA">
        <w:t>10.1. Настоящий Договор составлен на русском языке, в двух идентичных экземплярах, имеющих одинаковую силу.</w:t>
      </w:r>
    </w:p>
    <w:p xmlns:wp14="http://schemas.microsoft.com/office/word/2010/wordml" w:rsidRPr="006B75BA" w:rsidR="0027023C" w:rsidP="0027023C" w:rsidRDefault="0027023C" w14:paraId="7BD978B3" wp14:textId="77777777">
      <w:pPr>
        <w:suppressAutoHyphens/>
        <w:ind w:left="426" w:firstLine="284"/>
        <w:jc w:val="both"/>
      </w:pPr>
      <w:r w:rsidRPr="006B75BA">
        <w:t xml:space="preserve">10.2. Все изменения и дополнения к настоящему Договору имеют законную силу, если они составлены в письменном виде и подписаны уполномоченными </w:t>
      </w:r>
      <w:proofErr w:type="gramStart"/>
      <w:r w:rsidRPr="006B75BA">
        <w:t>на</w:t>
      </w:r>
      <w:proofErr w:type="gramEnd"/>
      <w:r w:rsidRPr="006B75BA">
        <w:t xml:space="preserve"> то представителями сторон.</w:t>
      </w:r>
    </w:p>
    <w:p xmlns:wp14="http://schemas.microsoft.com/office/word/2010/wordml" w:rsidRPr="006B75BA" w:rsidR="0027023C" w:rsidP="0027023C" w:rsidRDefault="0027023C" w14:paraId="2886F559" wp14:textId="77777777">
      <w:pPr>
        <w:suppressAutoHyphens/>
        <w:ind w:left="426" w:firstLine="284"/>
        <w:jc w:val="both"/>
      </w:pPr>
      <w:r w:rsidRPr="006B75BA">
        <w:t>10.3. Все указанные в настоящем Договоре приложения (Акт сдачи-приемки, товаросопроводительные документы) являются его неотъемлемой частью.</w:t>
      </w:r>
    </w:p>
    <w:p xmlns:wp14="http://schemas.microsoft.com/office/word/2010/wordml" w:rsidRPr="006B75BA" w:rsidR="0027023C" w:rsidP="0027023C" w:rsidRDefault="0027023C" w14:paraId="75F3038F" wp14:textId="77777777">
      <w:pPr>
        <w:suppressAutoHyphens/>
        <w:ind w:left="426" w:firstLine="284"/>
        <w:jc w:val="both"/>
      </w:pPr>
      <w:r w:rsidRPr="006B75BA">
        <w:t xml:space="preserve">10.4. Все документы, которыми Стороны обмениваются в процессе исполнения принятых на себя обязательств посредством </w:t>
      </w:r>
      <w:r w:rsidRPr="003D6CBD">
        <w:t>электронной почте и (или) по факсу</w:t>
      </w:r>
      <w:r w:rsidRPr="006B75BA">
        <w:t>, имеют для Сторон силу оригиналов и могут быть использованы ими в качестве доказательств и обоснования своих доводов при разрешении спорной ситуации, если такие документы позволяют определить отправителя и адресата.</w:t>
      </w:r>
    </w:p>
    <w:p xmlns:wp14="http://schemas.microsoft.com/office/word/2010/wordml" w:rsidRPr="004A757D" w:rsidR="0027023C" w:rsidP="0027023C" w:rsidRDefault="0027023C" w14:paraId="5647AFC7" wp14:textId="77777777">
      <w:pPr>
        <w:suppressAutoHyphens/>
        <w:ind w:left="426" w:firstLine="284"/>
        <w:jc w:val="both"/>
      </w:pPr>
      <w:r w:rsidRPr="006B75BA">
        <w:t>10.5. Во всем, что не предусмотрено настоящим Договором, сторону будут руководствоваться нормами действующего законодательства.</w:t>
      </w:r>
    </w:p>
    <w:p xmlns:wp14="http://schemas.microsoft.com/office/word/2010/wordml" w:rsidRPr="002C3508" w:rsidR="0027023C" w:rsidP="0027023C" w:rsidRDefault="0027023C" w14:paraId="72968148" wp14:textId="77777777">
      <w:pPr>
        <w:suppressAutoHyphens/>
        <w:ind w:left="426" w:firstLine="284"/>
        <w:jc w:val="both"/>
      </w:pPr>
    </w:p>
    <w:p xmlns:wp14="http://schemas.microsoft.com/office/word/2010/wordml" w:rsidRPr="007D4860" w:rsidR="0027023C" w:rsidP="0027023C" w:rsidRDefault="0027023C" w14:paraId="385C63ED" wp14:textId="77777777">
      <w:pPr>
        <w:suppressAutoHyphens/>
        <w:ind w:left="426" w:firstLine="284"/>
        <w:jc w:val="center"/>
        <w:rPr>
          <w:b/>
        </w:rPr>
      </w:pPr>
      <w:r w:rsidRPr="006B75BA">
        <w:rPr>
          <w:b/>
        </w:rPr>
        <w:t>11. СРОК ДЕЙСТВИЯ ДОГОВОРА</w:t>
      </w:r>
    </w:p>
    <w:p xmlns:wp14="http://schemas.microsoft.com/office/word/2010/wordml" w:rsidRPr="006B75BA" w:rsidR="0027023C" w:rsidP="0027023C" w:rsidRDefault="0027023C" w14:paraId="7539C14C" wp14:textId="77777777">
      <w:pPr>
        <w:pStyle w:val="HTML"/>
        <w:suppressAutoHyphens/>
        <w:ind w:left="426"/>
        <w:jc w:val="both"/>
        <w:rPr>
          <w:rFonts w:ascii="Times New Roman" w:hAnsi="Times New Roman" w:cs="Times New Roman"/>
        </w:rPr>
      </w:pPr>
      <w:r w:rsidRPr="006B75BA">
        <w:rPr>
          <w:rFonts w:ascii="Times New Roman" w:hAnsi="Times New Roman" w:cs="Times New Roman"/>
        </w:rPr>
        <w:t xml:space="preserve">      11.1. Настоящий Договор вступает в силу с момента его подписания и действует до исполнения всех принятых сторонами обязательств по нему.</w:t>
      </w:r>
    </w:p>
    <w:p xmlns:wp14="http://schemas.microsoft.com/office/word/2010/wordml" w:rsidRPr="006B75BA" w:rsidR="0027023C" w:rsidP="0027023C" w:rsidRDefault="0027023C" w14:paraId="0196C2C5" wp14:textId="77777777">
      <w:pPr>
        <w:pStyle w:val="HTML"/>
        <w:suppressAutoHyphens/>
        <w:ind w:left="426"/>
        <w:jc w:val="both"/>
        <w:rPr>
          <w:rFonts w:ascii="Times New Roman" w:hAnsi="Times New Roman" w:cs="Times New Roman"/>
        </w:rPr>
      </w:pPr>
      <w:r w:rsidRPr="006B75BA">
        <w:rPr>
          <w:rFonts w:ascii="Times New Roman" w:hAnsi="Times New Roman" w:cs="Times New Roman"/>
        </w:rPr>
        <w:t xml:space="preserve">      11.2. Стороны вправе в любое время изменить, доп</w:t>
      </w:r>
      <w:r>
        <w:rPr>
          <w:rFonts w:ascii="Times New Roman" w:hAnsi="Times New Roman" w:cs="Times New Roman"/>
        </w:rPr>
        <w:t>олнить и расторгнуть настоящий Д</w:t>
      </w:r>
      <w:r w:rsidRPr="006B75BA">
        <w:rPr>
          <w:rFonts w:ascii="Times New Roman" w:hAnsi="Times New Roman" w:cs="Times New Roman"/>
        </w:rPr>
        <w:t>оговор по обоюдному согласию. Измен</w:t>
      </w:r>
      <w:r>
        <w:rPr>
          <w:rFonts w:ascii="Times New Roman" w:hAnsi="Times New Roman" w:cs="Times New Roman"/>
        </w:rPr>
        <w:t>ение, дополнение и расторжение Д</w:t>
      </w:r>
      <w:r w:rsidRPr="006B75BA">
        <w:rPr>
          <w:rFonts w:ascii="Times New Roman" w:hAnsi="Times New Roman" w:cs="Times New Roman"/>
        </w:rPr>
        <w:t>оговора в этом случае оформляется в письменном виде и подписывается уполномоченными лицами обеих сторон.</w:t>
      </w:r>
    </w:p>
    <w:p xmlns:wp14="http://schemas.microsoft.com/office/word/2010/wordml" w:rsidR="0027023C" w:rsidP="0027023C" w:rsidRDefault="0027023C" w14:paraId="4F73AD04" wp14:textId="77777777">
      <w:pPr>
        <w:pStyle w:val="HTML"/>
        <w:suppressAutoHyphens/>
        <w:ind w:left="426"/>
        <w:jc w:val="both"/>
        <w:rPr>
          <w:rFonts w:ascii="Times New Roman" w:hAnsi="Times New Roman" w:cs="Times New Roman"/>
        </w:rPr>
      </w:pPr>
      <w:r w:rsidRPr="006B75BA">
        <w:rPr>
          <w:rFonts w:ascii="Times New Roman" w:hAnsi="Times New Roman" w:cs="Times New Roman"/>
        </w:rPr>
        <w:t xml:space="preserve">       </w:t>
      </w:r>
    </w:p>
    <w:p xmlns:wp14="http://schemas.microsoft.com/office/word/2010/wordml" w:rsidR="0027023C" w:rsidP="0027023C" w:rsidRDefault="0027023C" w14:paraId="476BB2CA" wp14:textId="77777777">
      <w:pPr>
        <w:pStyle w:val="HTML"/>
        <w:suppressAutoHyphens/>
        <w:ind w:left="426"/>
        <w:jc w:val="both"/>
        <w:rPr>
          <w:rFonts w:ascii="Times New Roman" w:hAnsi="Times New Roman" w:cs="Times New Roman"/>
        </w:rPr>
      </w:pPr>
    </w:p>
    <w:p xmlns:wp14="http://schemas.microsoft.com/office/word/2010/wordml" w:rsidR="0027023C" w:rsidP="0027023C" w:rsidRDefault="0027023C" w14:paraId="64B7094C" wp14:textId="77777777">
      <w:pPr>
        <w:pStyle w:val="2"/>
        <w:suppressAutoHyphens/>
        <w:ind w:left="426" w:firstLine="284"/>
        <w:rPr>
          <w:sz w:val="20"/>
        </w:rPr>
      </w:pPr>
    </w:p>
    <w:p xmlns:wp14="http://schemas.microsoft.com/office/word/2010/wordml" w:rsidR="0027023C" w:rsidP="0027023C" w:rsidRDefault="0027023C" w14:paraId="278CD63A" wp14:textId="77777777">
      <w:pPr>
        <w:pStyle w:val="2"/>
        <w:suppressAutoHyphens/>
        <w:ind w:left="426" w:firstLine="284"/>
        <w:rPr>
          <w:sz w:val="20"/>
        </w:rPr>
      </w:pPr>
    </w:p>
    <w:p xmlns:wp14="http://schemas.microsoft.com/office/word/2010/wordml" w:rsidR="0027023C" w:rsidP="0027023C" w:rsidRDefault="0027023C" w14:paraId="1934E169" wp14:textId="77777777">
      <w:pPr>
        <w:pStyle w:val="2"/>
        <w:suppressAutoHyphens/>
        <w:ind w:left="426" w:firstLine="284"/>
        <w:rPr>
          <w:sz w:val="20"/>
        </w:rPr>
      </w:pPr>
    </w:p>
    <w:p xmlns:wp14="http://schemas.microsoft.com/office/word/2010/wordml" w:rsidR="0027023C" w:rsidP="0027023C" w:rsidRDefault="0027023C" w14:paraId="7489E0D4" wp14:textId="77777777">
      <w:pPr>
        <w:pStyle w:val="2"/>
        <w:suppressAutoHyphens/>
        <w:ind w:left="426" w:firstLine="284"/>
        <w:rPr>
          <w:sz w:val="20"/>
        </w:rPr>
      </w:pPr>
    </w:p>
    <w:p xmlns:wp14="http://schemas.microsoft.com/office/word/2010/wordml" w:rsidRPr="006B75BA" w:rsidR="0027023C" w:rsidP="0027023C" w:rsidRDefault="0027023C" w14:paraId="16ACD3A7" wp14:textId="77777777">
      <w:pPr>
        <w:pStyle w:val="2"/>
        <w:suppressAutoHyphens/>
        <w:ind w:left="426" w:firstLine="284"/>
        <w:jc w:val="center"/>
        <w:rPr>
          <w:sz w:val="20"/>
        </w:rPr>
      </w:pPr>
      <w:r w:rsidRPr="006B75BA">
        <w:rPr>
          <w:sz w:val="20"/>
        </w:rPr>
        <w:t>12. АДРЕСА И БАНКОВСКИЕ РЕКВИЗИТЫ СТОРОН.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xmlns:wp14="http://schemas.microsoft.com/office/word/2010/wordml" w:rsidRPr="006B75BA" w:rsidR="0027023C" w:rsidTr="001E7A77" w14:paraId="45434576" wp14:textId="77777777">
        <w:trPr>
          <w:trHeight w:val="3485"/>
        </w:trPr>
        <w:tc>
          <w:tcPr>
            <w:tcW w:w="10314" w:type="dxa"/>
          </w:tcPr>
          <w:p w:rsidRPr="00901D18" w:rsidR="0027023C" w:rsidP="001E7A77" w:rsidRDefault="0027023C" w14:paraId="580EDE05" wp14:textId="77777777">
            <w:pPr>
              <w:suppressAutoHyphens/>
              <w:ind w:left="426"/>
              <w:jc w:val="both"/>
              <w:rPr>
                <w:b/>
              </w:rPr>
            </w:pPr>
          </w:p>
          <w:tbl>
            <w:tblPr>
              <w:tblW w:w="10340" w:type="dxa"/>
              <w:tblInd w:w="426" w:type="dxa"/>
              <w:tblLayout w:type="fixed"/>
              <w:tblLook w:val="0000" w:firstRow="0" w:lastRow="0" w:firstColumn="0" w:lastColumn="0" w:noHBand="0" w:noVBand="0"/>
            </w:tblPr>
            <w:tblGrid>
              <w:gridCol w:w="5136"/>
              <w:gridCol w:w="5204"/>
            </w:tblGrid>
            <w:tr w:rsidRPr="00901D18" w:rsidR="0027023C" w:rsidTr="001E7A77" w14:paraId="6098A006" wp14:textId="77777777">
              <w:tc>
                <w:tcPr>
                  <w:tcW w:w="5136" w:type="dxa"/>
                </w:tcPr>
                <w:p w:rsidRPr="00901D18" w:rsidR="0027023C" w:rsidP="001E7A77" w:rsidRDefault="0027023C" w14:paraId="1D87B4BC" wp14:textId="77777777">
                  <w:pPr>
                    <w:suppressAutoHyphens/>
                    <w:ind w:left="426"/>
                    <w:jc w:val="both"/>
                    <w:rPr>
                      <w:b/>
                    </w:rPr>
                  </w:pPr>
                  <w:r w:rsidRPr="00901D18">
                    <w:rPr>
                      <w:b/>
                    </w:rPr>
                    <w:t>ПОСТАВЩИК:</w:t>
                  </w:r>
                </w:p>
              </w:tc>
              <w:tc>
                <w:tcPr>
                  <w:tcW w:w="5204" w:type="dxa"/>
                </w:tcPr>
                <w:p w:rsidRPr="00901D18" w:rsidR="0027023C" w:rsidP="001E7A77" w:rsidRDefault="0027023C" w14:paraId="2A420AA4" wp14:textId="77777777">
                  <w:pPr>
                    <w:suppressAutoHyphens/>
                    <w:jc w:val="both"/>
                    <w:rPr>
                      <w:b/>
                      <w:lang w:val="en-US"/>
                    </w:rPr>
                  </w:pPr>
                  <w:r w:rsidRPr="00901D18">
                    <w:rPr>
                      <w:b/>
                    </w:rPr>
                    <w:t>ПОКУПАТЕЛЬ:</w:t>
                  </w:r>
                </w:p>
              </w:tc>
            </w:tr>
            <w:tr w:rsidRPr="00901D18" w:rsidR="0027023C" w:rsidTr="001E7A77" w14:paraId="1BCFA2D3" wp14:textId="77777777">
              <w:trPr>
                <w:trHeight w:val="4261"/>
              </w:trPr>
              <w:tc>
                <w:tcPr>
                  <w:tcW w:w="5136" w:type="dxa"/>
                </w:tcPr>
                <w:p w:rsidRPr="00901D18" w:rsidR="0027023C" w:rsidP="001E7A77" w:rsidRDefault="0027023C" w14:paraId="56F08B7A" wp14:textId="77777777">
                  <w:pPr>
                    <w:suppressAutoHyphens/>
                    <w:ind w:left="426"/>
                    <w:jc w:val="both"/>
                  </w:pPr>
                </w:p>
                <w:p w:rsidRPr="00901D18" w:rsidR="0027023C" w:rsidP="001E7A77" w:rsidRDefault="0027023C" w14:paraId="04632F73" wp14:textId="77777777">
                  <w:pPr>
                    <w:suppressAutoHyphens/>
                    <w:ind w:left="425"/>
                    <w:jc w:val="both"/>
                  </w:pPr>
                  <w:r w:rsidRPr="00901D18">
                    <w:t>ООО «</w:t>
                  </w:r>
                  <w:proofErr w:type="spellStart"/>
                  <w:r w:rsidRPr="00901D18">
                    <w:t>Вендпром</w:t>
                  </w:r>
                  <w:proofErr w:type="spellEnd"/>
                  <w:r w:rsidRPr="00901D18">
                    <w:t>»</w:t>
                  </w:r>
                </w:p>
                <w:p w:rsidRPr="00901D18" w:rsidR="0027023C" w:rsidP="001E7A77" w:rsidRDefault="0027023C" w14:paraId="7F3EE881" wp14:textId="77777777">
                  <w:pPr>
                    <w:suppressAutoHyphens/>
                    <w:ind w:left="425"/>
                    <w:jc w:val="both"/>
                    <w:rPr>
                      <w:u w:val="single"/>
                    </w:rPr>
                  </w:pPr>
                </w:p>
                <w:p w:rsidR="0027023C" w:rsidP="001E7A77" w:rsidRDefault="0027023C" w14:paraId="3FAB8EC8" wp14:textId="77777777">
                  <w:pPr>
                    <w:suppressAutoHyphens/>
                    <w:ind w:left="425"/>
                    <w:jc w:val="both"/>
                  </w:pPr>
                  <w:r>
                    <w:t xml:space="preserve">Адрес: 141301, Московская обл., г. Сергиев Посад, </w:t>
                  </w:r>
                </w:p>
                <w:p w:rsidR="0027023C" w:rsidP="001E7A77" w:rsidRDefault="0027023C" w14:paraId="71F22A3C" wp14:textId="77777777">
                  <w:pPr>
                    <w:suppressAutoHyphens/>
                    <w:ind w:left="425"/>
                    <w:jc w:val="both"/>
                  </w:pPr>
                  <w:r>
                    <w:t xml:space="preserve">ш. </w:t>
                  </w:r>
                  <w:proofErr w:type="spellStart"/>
                  <w:r>
                    <w:t>Новоугличское</w:t>
                  </w:r>
                  <w:proofErr w:type="spellEnd"/>
                  <w:r>
                    <w:t>, д. 67</w:t>
                  </w:r>
                </w:p>
                <w:p w:rsidR="0027023C" w:rsidP="001E7A77" w:rsidRDefault="0027023C" w14:paraId="3CACBE40" wp14:textId="77777777">
                  <w:pPr>
                    <w:suppressAutoHyphens/>
                    <w:ind w:left="425"/>
                    <w:jc w:val="both"/>
                  </w:pPr>
                  <w:r>
                    <w:t>ИНН 5042127632</w:t>
                  </w:r>
                </w:p>
                <w:p w:rsidR="0027023C" w:rsidP="001E7A77" w:rsidRDefault="0027023C" w14:paraId="4F816B5E" wp14:textId="77777777">
                  <w:pPr>
                    <w:suppressAutoHyphens/>
                    <w:ind w:left="425"/>
                    <w:jc w:val="both"/>
                  </w:pPr>
                  <w:r>
                    <w:t>КПП 504201001</w:t>
                  </w:r>
                </w:p>
                <w:p w:rsidR="0027023C" w:rsidP="001E7A77" w:rsidRDefault="0027023C" w14:paraId="0C6F1F76" wp14:textId="77777777">
                  <w:pPr>
                    <w:suppressAutoHyphens/>
                    <w:ind w:left="425"/>
                    <w:jc w:val="both"/>
                  </w:pPr>
                  <w:r>
                    <w:t>ОКПО 23507150</w:t>
                  </w:r>
                </w:p>
                <w:p w:rsidR="0027023C" w:rsidP="001E7A77" w:rsidRDefault="0027023C" w14:paraId="0934FAE5" wp14:textId="77777777">
                  <w:pPr>
                    <w:suppressAutoHyphens/>
                    <w:ind w:left="425"/>
                    <w:jc w:val="both"/>
                  </w:pPr>
                  <w:r>
                    <w:t>р/с 40702810201390000502</w:t>
                  </w:r>
                </w:p>
                <w:p w:rsidR="0027023C" w:rsidP="001E7A77" w:rsidRDefault="0027023C" w14:paraId="45EC28DA" wp14:textId="77777777">
                  <w:pPr>
                    <w:suppressAutoHyphens/>
                    <w:ind w:left="425"/>
                    <w:jc w:val="both"/>
                  </w:pPr>
                  <w:r>
                    <w:t xml:space="preserve">Филиал «Центральный» Банка </w:t>
                  </w:r>
                </w:p>
                <w:p w:rsidR="0027023C" w:rsidP="001E7A77" w:rsidRDefault="0027023C" w14:paraId="7DE28E69" wp14:textId="77777777">
                  <w:pPr>
                    <w:suppressAutoHyphens/>
                    <w:ind w:left="425"/>
                    <w:jc w:val="both"/>
                  </w:pPr>
                  <w:r>
                    <w:t xml:space="preserve">ВТБ (ПАО) в г. Москве </w:t>
                  </w:r>
                </w:p>
                <w:p w:rsidR="0027023C" w:rsidP="001E7A77" w:rsidRDefault="0027023C" w14:paraId="577FC952" wp14:textId="77777777">
                  <w:pPr>
                    <w:suppressAutoHyphens/>
                    <w:ind w:left="425"/>
                    <w:jc w:val="both"/>
                  </w:pPr>
                  <w:r>
                    <w:t xml:space="preserve">к/с 30101810145250000411  </w:t>
                  </w:r>
                </w:p>
                <w:p w:rsidR="0027023C" w:rsidP="001E7A77" w:rsidRDefault="0027023C" w14:paraId="5CE3E1EF" wp14:textId="77777777">
                  <w:pPr>
                    <w:suppressAutoHyphens/>
                    <w:ind w:left="425"/>
                    <w:jc w:val="both"/>
                  </w:pPr>
                  <w:proofErr w:type="gramStart"/>
                  <w:r>
                    <w:t>БИК  044525411</w:t>
                  </w:r>
                  <w:proofErr w:type="gramEnd"/>
                  <w:r>
                    <w:t xml:space="preserve">      </w:t>
                  </w:r>
                </w:p>
                <w:p w:rsidRPr="00901D18" w:rsidR="0027023C" w:rsidP="001E7A77" w:rsidRDefault="0027023C" w14:paraId="48E9D03B" wp14:textId="77777777">
                  <w:pPr>
                    <w:suppressAutoHyphens/>
                    <w:ind w:left="425"/>
                    <w:jc w:val="both"/>
                  </w:pPr>
                  <w:r>
                    <w:t>тел. 4953803775</w:t>
                  </w:r>
                  <w:r w:rsidRPr="00901D18">
                    <w:t xml:space="preserve">                    </w:t>
                  </w:r>
                </w:p>
                <w:p w:rsidRPr="00901D18" w:rsidR="0027023C" w:rsidP="001E7A77" w:rsidRDefault="0027023C" w14:paraId="52463F58" wp14:textId="77777777">
                  <w:pPr>
                    <w:suppressAutoHyphens/>
                    <w:ind w:left="425"/>
                    <w:jc w:val="both"/>
                  </w:pPr>
                </w:p>
                <w:p w:rsidR="0027023C" w:rsidP="001E7A77" w:rsidRDefault="0027023C" w14:paraId="17F5054C" wp14:textId="77777777">
                  <w:pPr>
                    <w:suppressAutoHyphens/>
                    <w:ind w:left="425"/>
                    <w:jc w:val="both"/>
                    <w:rPr>
                      <w:u w:val="single"/>
                    </w:rPr>
                  </w:pPr>
                </w:p>
                <w:p w:rsidRPr="00901D18" w:rsidR="0027023C" w:rsidP="001E7A77" w:rsidRDefault="0027023C" w14:paraId="61FD55B9" wp14:textId="77777777">
                  <w:pPr>
                    <w:suppressAutoHyphens/>
                    <w:ind w:left="425"/>
                    <w:jc w:val="both"/>
                    <w:rPr>
                      <w:u w:val="single"/>
                    </w:rPr>
                  </w:pPr>
                </w:p>
                <w:p w:rsidRPr="00901D18" w:rsidR="0027023C" w:rsidP="001E7A77" w:rsidRDefault="0027023C" w14:paraId="48132A3B" wp14:textId="77777777">
                  <w:pPr>
                    <w:suppressAutoHyphens/>
                    <w:ind w:left="425"/>
                    <w:jc w:val="both"/>
                    <w:rPr>
                      <w:u w:val="single"/>
                    </w:rPr>
                  </w:pPr>
                  <w:r w:rsidRPr="00901D18">
                    <w:rPr>
                      <w:u w:val="single"/>
                    </w:rPr>
                    <w:t xml:space="preserve">                                     /</w:t>
                  </w:r>
                  <w:r w:rsidRPr="00901D18">
                    <w:t xml:space="preserve"> </w:t>
                  </w:r>
                  <w:r w:rsidRPr="00901D18">
                    <w:rPr>
                      <w:u w:val="single"/>
                    </w:rPr>
                    <w:t>Водопьянов М.А./</w:t>
                  </w:r>
                </w:p>
                <w:p w:rsidRPr="00901D18" w:rsidR="0027023C" w:rsidP="001E7A77" w:rsidRDefault="0027023C" w14:paraId="71E91DCB" wp14:textId="77777777">
                  <w:pPr>
                    <w:suppressAutoHyphens/>
                    <w:ind w:left="426"/>
                    <w:jc w:val="both"/>
                  </w:pPr>
                </w:p>
              </w:tc>
              <w:tc>
                <w:tcPr>
                  <w:tcW w:w="5204" w:type="dxa"/>
                </w:tcPr>
                <w:p w:rsidR="0027023C" w:rsidP="001E7A77" w:rsidRDefault="0027023C" w14:paraId="3FB5015B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  <w:r w:rsidRPr="00901D18">
                    <w:rPr>
                      <w:color w:val="000000"/>
                      <w:kern w:val="3"/>
                      <w:lang w:eastAsia="zh-CN"/>
                    </w:rPr>
                    <w:t xml:space="preserve">             </w:t>
                  </w:r>
                </w:p>
                <w:p w:rsidR="005678E2" w:rsidP="001E7A77" w:rsidRDefault="005678E2" w14:paraId="525CBA50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33D74802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65733F1F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460FFF33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593206AD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333A5749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1338C77D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3F03C4BE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="005678E2" w:rsidP="001E7A77" w:rsidRDefault="005678E2" w14:paraId="026A6707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</w:p>
                <w:p w:rsidRPr="00901D18" w:rsidR="0027023C" w:rsidP="001E7A77" w:rsidRDefault="0027023C" w14:paraId="44B82230" wp14:textId="77777777">
                  <w:pPr>
                    <w:suppressAutoHyphens/>
                    <w:autoSpaceDN w:val="0"/>
                    <w:spacing w:line="276" w:lineRule="auto"/>
                    <w:jc w:val="both"/>
                    <w:textAlignment w:val="baseline"/>
                    <w:rPr>
                      <w:color w:val="000000"/>
                      <w:kern w:val="3"/>
                      <w:lang w:eastAsia="zh-CN"/>
                    </w:rPr>
                  </w:pPr>
                  <w:r w:rsidRPr="001D5B96">
                    <w:rPr>
                      <w:color w:val="000000"/>
                      <w:kern w:val="3"/>
                      <w:lang w:eastAsia="zh-CN"/>
                    </w:rPr>
                    <w:t xml:space="preserve"> </w:t>
                  </w:r>
                </w:p>
                <w:p w:rsidR="0027023C" w:rsidP="001E7A77" w:rsidRDefault="0027023C" w14:paraId="6F2A7FEA" wp14:textId="77777777">
                  <w:pPr>
                    <w:suppressAutoHyphens/>
                    <w:ind w:left="425"/>
                    <w:jc w:val="both"/>
                  </w:pPr>
                </w:p>
                <w:p w:rsidR="0027023C" w:rsidP="001E7A77" w:rsidRDefault="0027023C" w14:paraId="50601285" wp14:textId="77777777">
                  <w:pPr>
                    <w:suppressAutoHyphens/>
                    <w:ind w:left="425"/>
                    <w:jc w:val="both"/>
                  </w:pPr>
                </w:p>
                <w:p w:rsidR="0027023C" w:rsidP="001E7A77" w:rsidRDefault="0027023C" w14:paraId="11FF5059" wp14:textId="77777777">
                  <w:pPr>
                    <w:suppressAutoHyphens/>
                    <w:ind w:left="425"/>
                    <w:jc w:val="both"/>
                  </w:pPr>
                </w:p>
                <w:p w:rsidR="0027023C" w:rsidP="001E7A77" w:rsidRDefault="0027023C" w14:paraId="6907545C" wp14:textId="77777777">
                  <w:pPr>
                    <w:suppressAutoHyphens/>
                    <w:jc w:val="both"/>
                  </w:pPr>
                </w:p>
                <w:p w:rsidRPr="00901D18" w:rsidR="0027023C" w:rsidP="005678E2" w:rsidRDefault="0027023C" w14:paraId="24E8ED39" wp14:textId="77777777">
                  <w:pPr>
                    <w:suppressAutoHyphens/>
                    <w:jc w:val="both"/>
                    <w:rPr>
                      <w:bCs/>
                    </w:rPr>
                  </w:pPr>
                  <w:r>
                    <w:t>_____________________/</w:t>
                  </w:r>
                  <w:r w:rsidR="005678E2">
                    <w:t>______________</w:t>
                  </w:r>
                  <w:r>
                    <w:t>./</w:t>
                  </w:r>
                  <w:r w:rsidRPr="00A70DF7">
                    <w:t xml:space="preserve">                          </w:t>
                  </w:r>
                  <w:r w:rsidRPr="004D5877">
                    <w:t>.</w:t>
                  </w:r>
                  <w:r>
                    <w:t>/</w:t>
                  </w:r>
                </w:p>
              </w:tc>
            </w:tr>
            <w:tr w:rsidRPr="006B75BA" w:rsidR="0027023C" w:rsidTr="001E7A77" w14:paraId="2423C5E6" wp14:textId="77777777">
              <w:trPr>
                <w:trHeight w:val="70"/>
              </w:trPr>
              <w:tc>
                <w:tcPr>
                  <w:tcW w:w="5136" w:type="dxa"/>
                </w:tcPr>
                <w:p w:rsidRPr="00B85AE5" w:rsidR="0027023C" w:rsidP="001E7A77" w:rsidRDefault="0027023C" w14:paraId="76B41B0D" wp14:textId="77777777">
                  <w:pPr>
                    <w:pStyle w:val="a3"/>
                    <w:tabs>
                      <w:tab w:val="clear" w:pos="4536"/>
                      <w:tab w:val="clear" w:pos="9072"/>
                    </w:tabs>
                    <w:suppressAutoHyphens/>
                    <w:ind w:left="426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04" w:type="dxa"/>
                </w:tcPr>
                <w:p w:rsidRPr="00331900" w:rsidR="0027023C" w:rsidP="001E7A77" w:rsidRDefault="0027023C" w14:paraId="169C20FF" wp14:textId="77777777">
                  <w:pPr>
                    <w:pStyle w:val="a3"/>
                    <w:tabs>
                      <w:tab w:val="clear" w:pos="4536"/>
                      <w:tab w:val="clear" w:pos="9072"/>
                    </w:tabs>
                    <w:suppressAutoHyphens/>
                    <w:ind w:left="426"/>
                    <w:jc w:val="both"/>
                    <w:rPr>
                      <w:bCs/>
                    </w:rPr>
                  </w:pPr>
                </w:p>
              </w:tc>
            </w:tr>
            <w:tr w:rsidRPr="006B75BA" w:rsidR="0027023C" w:rsidTr="001E7A77" w14:paraId="00A4570C" wp14:textId="77777777">
              <w:tc>
                <w:tcPr>
                  <w:tcW w:w="5136" w:type="dxa"/>
                </w:tcPr>
                <w:p w:rsidRPr="00B85AE5" w:rsidR="0027023C" w:rsidP="001E7A77" w:rsidRDefault="0027023C" w14:paraId="7BAFA5AC" wp14:textId="77777777">
                  <w:pPr>
                    <w:suppressAutoHyphens/>
                    <w:ind w:left="426"/>
                    <w:jc w:val="both"/>
                    <w:rPr>
                      <w:b/>
                      <w:bCs/>
                    </w:rPr>
                  </w:pPr>
                </w:p>
                <w:p w:rsidRPr="00B85AE5" w:rsidR="0027023C" w:rsidP="001E7A77" w:rsidRDefault="0027023C" w14:paraId="25B855EE" wp14:textId="77777777">
                  <w:pPr>
                    <w:suppressAutoHyphens/>
                    <w:ind w:left="426"/>
                    <w:jc w:val="both"/>
                    <w:rPr>
                      <w:b/>
                      <w:bCs/>
                    </w:rPr>
                  </w:pPr>
                </w:p>
                <w:p w:rsidRPr="00B85AE5" w:rsidR="0027023C" w:rsidP="001E7A77" w:rsidRDefault="0027023C" w14:paraId="7527A34E" wp14:textId="77777777">
                  <w:pPr>
                    <w:suppressAutoHyphens/>
                    <w:ind w:left="426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204" w:type="dxa"/>
                </w:tcPr>
                <w:p w:rsidRPr="006B75BA" w:rsidR="0027023C" w:rsidP="001E7A77" w:rsidRDefault="0027023C" w14:paraId="463EB21F" wp14:textId="77777777">
                  <w:pPr>
                    <w:suppressAutoHyphens/>
                    <w:ind w:left="426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Pr="006B75BA" w:rsidR="0027023C" w:rsidP="001E7A77" w:rsidRDefault="0027023C" w14:paraId="017F89F0" wp14:textId="77777777">
            <w:pPr>
              <w:suppressAutoHyphens/>
              <w:ind w:left="426"/>
              <w:jc w:val="both"/>
            </w:pPr>
          </w:p>
        </w:tc>
      </w:tr>
    </w:tbl>
    <w:p xmlns:wp14="http://schemas.microsoft.com/office/word/2010/wordml" w:rsidR="0027023C" w:rsidP="0027023C" w:rsidRDefault="0027023C" w14:paraId="66D47AE2" wp14:textId="77777777">
      <w:pPr>
        <w:suppressAutoHyphens/>
        <w:ind w:left="426"/>
        <w:jc w:val="both"/>
      </w:pPr>
    </w:p>
    <w:p xmlns:wp14="http://schemas.microsoft.com/office/word/2010/wordml" w:rsidR="0027023C" w:rsidP="0027023C" w:rsidRDefault="0027023C" w14:paraId="500D0CE7" wp14:textId="77777777">
      <w:pPr>
        <w:suppressAutoHyphens/>
        <w:jc w:val="both"/>
      </w:pPr>
      <w:r>
        <w:br w:type="page"/>
      </w:r>
    </w:p>
    <w:p xmlns:wp14="http://schemas.microsoft.com/office/word/2010/wordml" w:rsidR="0027023C" w:rsidP="0027023C" w:rsidRDefault="0027023C" w14:paraId="3C50FF79" wp14:textId="77777777">
      <w:pPr>
        <w:suppressAutoHyphens/>
        <w:spacing w:before="240" w:after="120"/>
        <w:jc w:val="center"/>
      </w:pPr>
      <w:r>
        <w:rPr>
          <w:rFonts w:ascii="Arial" w:hAnsi="Arial" w:eastAsia="Arial" w:cs="Arial"/>
          <w:b/>
        </w:rPr>
        <w:lastRenderedPageBreak/>
        <w:t>СПЕЦИФИКАЦИЯ №1</w:t>
      </w:r>
    </w:p>
    <w:p xmlns:wp14="http://schemas.microsoft.com/office/word/2010/wordml" w:rsidR="0027023C" w:rsidP="0027023C" w:rsidRDefault="0027023C" w14:paraId="2BA01099" wp14:textId="77777777">
      <w:pPr>
        <w:suppressAutoHyphens/>
        <w:spacing w:before="240" w:after="120"/>
        <w:jc w:val="center"/>
      </w:pPr>
      <w:r>
        <w:rPr>
          <w:rFonts w:ascii="Arial" w:hAnsi="Arial" w:eastAsia="Arial" w:cs="Arial"/>
          <w:b/>
        </w:rPr>
        <w:t xml:space="preserve">к договору </w:t>
      </w:r>
      <w:proofErr w:type="gramStart"/>
      <w:r>
        <w:rPr>
          <w:rFonts w:ascii="Arial" w:hAnsi="Arial" w:eastAsia="Arial" w:cs="Arial"/>
          <w:b/>
        </w:rPr>
        <w:t xml:space="preserve">№  </w:t>
      </w:r>
      <w:r w:rsidR="005678E2">
        <w:rPr>
          <w:b/>
        </w:rPr>
        <w:t>_</w:t>
      </w:r>
      <w:proofErr w:type="gramEnd"/>
      <w:r w:rsidR="005678E2">
        <w:rPr>
          <w:b/>
        </w:rPr>
        <w:t>_________________________</w:t>
      </w:r>
    </w:p>
    <w:p xmlns:wp14="http://schemas.microsoft.com/office/word/2010/wordml" w:rsidR="0027023C" w:rsidP="0027023C" w:rsidRDefault="0027023C" w14:paraId="4466944E" wp14:textId="77777777">
      <w:pPr>
        <w:suppressAutoHyphens/>
        <w:spacing w:after="120"/>
        <w:jc w:val="both"/>
      </w:pPr>
    </w:p>
    <w:p xmlns:wp14="http://schemas.microsoft.com/office/word/2010/wordml" w:rsidR="0027023C" w:rsidP="0027023C" w:rsidRDefault="0027023C" w14:paraId="2D4E402A" wp14:textId="77777777">
      <w:pPr>
        <w:suppressAutoHyphens/>
        <w:spacing w:after="120"/>
        <w:jc w:val="both"/>
      </w:pPr>
      <w:r>
        <w:t>г. Сергиев Посад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 xml:space="preserve">      </w:t>
      </w:r>
      <w:proofErr w:type="gramStart"/>
      <w:r>
        <w:t xml:space="preserve">   «</w:t>
      </w:r>
      <w:proofErr w:type="gramEnd"/>
      <w:r w:rsidR="005678E2">
        <w:t>___</w:t>
      </w:r>
      <w:r>
        <w:t xml:space="preserve">» </w:t>
      </w:r>
      <w:r w:rsidR="005678E2">
        <w:t>_________</w:t>
      </w:r>
      <w:r>
        <w:t xml:space="preserve"> 201</w:t>
      </w:r>
      <w:r w:rsidR="005678E2">
        <w:t>_</w:t>
      </w:r>
      <w:r>
        <w:t xml:space="preserve"> г.</w:t>
      </w:r>
    </w:p>
    <w:p xmlns:wp14="http://schemas.microsoft.com/office/word/2010/wordml" w:rsidR="0027023C" w:rsidP="0027023C" w:rsidRDefault="0027023C" w14:paraId="7611884B" wp14:textId="77777777">
      <w:pPr>
        <w:suppressAutoHyphens/>
        <w:spacing w:after="120"/>
        <w:ind w:right="-57" w:firstLine="708"/>
        <w:jc w:val="both"/>
      </w:pPr>
    </w:p>
    <w:p xmlns:wp14="http://schemas.microsoft.com/office/word/2010/wordml" w:rsidR="0027023C" w:rsidP="0027023C" w:rsidRDefault="0027023C" w14:paraId="188575CB" wp14:textId="77777777">
      <w:pPr>
        <w:suppressAutoHyphens/>
        <w:ind w:left="425"/>
        <w:jc w:val="both"/>
      </w:pPr>
      <w:r w:rsidRPr="006B75BA">
        <w:t xml:space="preserve">            </w:t>
      </w:r>
      <w:r>
        <w:t xml:space="preserve">   </w:t>
      </w:r>
      <w:r w:rsidRPr="00922092">
        <w:rPr>
          <w:b/>
        </w:rPr>
        <w:t>ООО «</w:t>
      </w:r>
      <w:proofErr w:type="spellStart"/>
      <w:r w:rsidRPr="00DF7A8E">
        <w:rPr>
          <w:b/>
        </w:rPr>
        <w:t>Вендпром</w:t>
      </w:r>
      <w:proofErr w:type="spellEnd"/>
      <w:r w:rsidRPr="00922092">
        <w:rPr>
          <w:b/>
        </w:rPr>
        <w:t xml:space="preserve">», </w:t>
      </w:r>
      <w:r w:rsidRPr="00922092">
        <w:t>именуемое в дальнейшем «Поставщик», в лице Генеральн</w:t>
      </w:r>
      <w:r>
        <w:t>ого</w:t>
      </w:r>
      <w:r w:rsidRPr="00922092">
        <w:t xml:space="preserve"> директора </w:t>
      </w:r>
      <w:r>
        <w:t xml:space="preserve">Водопьянова Михаила </w:t>
      </w:r>
      <w:proofErr w:type="gramStart"/>
      <w:r>
        <w:t>Алексеевича,</w:t>
      </w:r>
      <w:r w:rsidRPr="00802782">
        <w:t xml:space="preserve"> </w:t>
      </w:r>
      <w:r>
        <w:t xml:space="preserve"> </w:t>
      </w:r>
      <w:r w:rsidRPr="00802782">
        <w:t>де</w:t>
      </w:r>
      <w:r>
        <w:t>йствующего</w:t>
      </w:r>
      <w:proofErr w:type="gramEnd"/>
      <w:r w:rsidRPr="0004465E">
        <w:t xml:space="preserve"> на основ</w:t>
      </w:r>
      <w:r>
        <w:t>ании У</w:t>
      </w:r>
      <w:r w:rsidRPr="0004465E">
        <w:t>става</w:t>
      </w:r>
      <w:r>
        <w:t xml:space="preserve">, с одной стороны и </w:t>
      </w:r>
      <w:r w:rsidR="005678E2">
        <w:t>______________</w:t>
      </w:r>
      <w:r>
        <w:t xml:space="preserve"> </w:t>
      </w:r>
      <w:r w:rsidRPr="001809F9">
        <w:t>,</w:t>
      </w:r>
      <w:r>
        <w:t xml:space="preserve"> в лице  Генерального Директора </w:t>
      </w:r>
      <w:r w:rsidR="005678E2">
        <w:t>_______________________</w:t>
      </w:r>
      <w:r>
        <w:t>, действующего на основании Устава,</w:t>
      </w:r>
      <w:r w:rsidRPr="0013151E">
        <w:t xml:space="preserve"> </w:t>
      </w:r>
      <w:r>
        <w:t>именуемый</w:t>
      </w:r>
      <w:r w:rsidRPr="00120C83">
        <w:t xml:space="preserve"> в дальнейшем «Покупатель», с другой стороны</w:t>
      </w:r>
      <w:r>
        <w:t xml:space="preserve">  , заключили настоящее приложение о нижеследующем:</w:t>
      </w:r>
    </w:p>
    <w:p xmlns:wp14="http://schemas.microsoft.com/office/word/2010/wordml" w:rsidR="0027023C" w:rsidP="0027023C" w:rsidRDefault="0027023C" w14:paraId="2B9E96F0" wp14:textId="77777777">
      <w:pPr>
        <w:suppressAutoHyphens/>
        <w:ind w:hanging="567"/>
        <w:jc w:val="both"/>
      </w:pPr>
      <w:r>
        <w:t xml:space="preserve">       </w:t>
      </w:r>
    </w:p>
    <w:p xmlns:wp14="http://schemas.microsoft.com/office/word/2010/wordml" w:rsidR="0027023C" w:rsidP="0027023C" w:rsidRDefault="0027023C" w14:paraId="6A8D0948" wp14:textId="77777777">
      <w:pPr>
        <w:suppressAutoHyphens/>
        <w:ind w:hanging="567"/>
        <w:jc w:val="both"/>
      </w:pPr>
      <w:r>
        <w:t xml:space="preserve">                    Продавец обязуется поставить, а Покупатель принять и </w:t>
      </w:r>
      <w:proofErr w:type="gramStart"/>
      <w:r>
        <w:t>оплатить  «</w:t>
      </w:r>
      <w:proofErr w:type="gramEnd"/>
      <w:r>
        <w:t>Товар» в следующем количестве:</w:t>
      </w:r>
    </w:p>
    <w:p xmlns:wp14="http://schemas.microsoft.com/office/word/2010/wordml" w:rsidR="0027023C" w:rsidP="0027023C" w:rsidRDefault="0027023C" w14:paraId="4972E882" wp14:textId="77777777">
      <w:pPr>
        <w:suppressAutoHyphens/>
        <w:ind w:hanging="567"/>
        <w:jc w:val="both"/>
      </w:pPr>
    </w:p>
    <w:tbl>
      <w:tblPr>
        <w:tblW w:w="102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22"/>
        <w:gridCol w:w="4570"/>
        <w:gridCol w:w="903"/>
        <w:gridCol w:w="677"/>
        <w:gridCol w:w="1129"/>
        <w:gridCol w:w="903"/>
        <w:gridCol w:w="1505"/>
        <w:gridCol w:w="50"/>
      </w:tblGrid>
      <w:tr xmlns:wp14="http://schemas.microsoft.com/office/word/2010/wordml" w:rsidR="0027023C" w:rsidTr="001E7A77" w14:paraId="23194378" wp14:textId="77777777">
        <w:trPr>
          <w:trHeight w:val="14" w:hRule="exact"/>
        </w:trPr>
        <w:tc>
          <w:tcPr>
            <w:tcW w:w="50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1EEFF053" wp14:textId="7777777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109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</w:tcPr>
          <w:p w:rsidR="0027023C" w:rsidP="001E7A77" w:rsidRDefault="0027023C" w14:paraId="392EE94E" wp14:textId="7777777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6679881A" wp14:textId="7777777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3EB7D2F3" wp14:textId="77777777">
        <w:trPr>
          <w:trHeight w:val="362" w:hRule="exact"/>
        </w:trPr>
        <w:tc>
          <w:tcPr>
            <w:tcW w:w="50" w:type="dxa"/>
            <w:vMerge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2973F6C3" wp14:textId="777777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07DA6A0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0A04B86F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Товар</w:t>
            </w: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47CD8B4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6C1A8EF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Ед.</w:t>
            </w: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D827BE4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Цена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58078F9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Скидка</w:t>
            </w: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27023C" w:rsidP="001E7A77" w:rsidRDefault="0027023C" w14:paraId="73DC8D92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50" w:type="dxa"/>
            <w:vMerge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2400E302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xmlns:wp14="http://schemas.microsoft.com/office/word/2010/wordml" w:rsidR="0027023C" w:rsidTr="001E7A77" w14:paraId="2E227972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2140EA3E" wp14:textId="7777777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B6134BA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476ED32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7639781E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9FCAB6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D35170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D9895E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3F3B52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5F3B845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0924F9C6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6E957C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798B6E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7A9D306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51C26D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EA699E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6A50A1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4C17B95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772471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1F946BDA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01CFA9C1" wp14:textId="77777777">
        <w:trPr>
          <w:trHeight w:val="203" w:hRule="exact"/>
        </w:trPr>
        <w:tc>
          <w:tcPr>
            <w:tcW w:w="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27023C" w:rsidP="001E7A77" w:rsidRDefault="0027023C" w14:paraId="0533D59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3D8531B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302298E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41EC841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523BAEE9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153AAF4E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6B22EAD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01C1D96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2ABDE10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="0027023C" w:rsidTr="001E7A77" w14:paraId="3951FEFE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0A8C93EE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87471E6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079F2D97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6441AD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0C0D55E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AB0539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116A29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5651ED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50905DD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6C3DD180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3580AD95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AFC3B2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59F364F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D548E5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7CE7B2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1DB3FD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5E0763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4E8919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5D63EC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001C9ED0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08C1004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E0E31E9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44821B8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231394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8EEA3D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3BBB87E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B3E9BD6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05824F17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23FDC935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04C1FC1F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2122C2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BD6BC77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3935D42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5E9855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7E9865D7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E74E5E9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FF9894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459159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490ED0F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23F64653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058E678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Pr="00F5337B" w:rsidR="0027023C" w:rsidP="001E7A77" w:rsidRDefault="0027023C" w14:paraId="6F5C5CC3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  <w:tc>
          <w:tcPr>
            <w:tcW w:w="4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5337B" w:rsidR="0027023C" w:rsidP="001E7A77" w:rsidRDefault="0027023C" w14:paraId="56E1E93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3569A59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C4EFC2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A379A6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391CCC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2CE0A8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A1E08F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10606F0A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F5A391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63A594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0BEB9A9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AA1423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090FEA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C7E620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742C502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656DF455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6D5576F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28519D6D" wp14:textId="77777777">
        <w:trPr>
          <w:trHeight w:val="90" w:hRule="exact"/>
        </w:trPr>
        <w:tc>
          <w:tcPr>
            <w:tcW w:w="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27023C" w:rsidP="001E7A77" w:rsidRDefault="0027023C" w14:paraId="0F71B7B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4B94538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1167559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4BCE61BC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7A2BA55E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49A9F11D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01C666F4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3409DFAB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5EBC287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="0027023C" w:rsidTr="001E7A77" w14:paraId="1959953A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61E1B69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3187609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5337B" w:rsidR="0027023C" w:rsidP="001E7A77" w:rsidRDefault="0027023C" w14:paraId="6BD9C0A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1DFF87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7A8E374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964A38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72C48B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20F1875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55E23D15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5EB7096F" wp14:textId="77777777">
        <w:trPr>
          <w:trHeight w:val="276" w:hRule="exact"/>
        </w:trPr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0029EBBD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48709146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471EED" w:rsidR="0027023C" w:rsidP="001E7A77" w:rsidRDefault="0027023C" w14:paraId="0B64462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139D5A2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0567C301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5337B" w:rsidR="0027023C" w:rsidP="001E7A77" w:rsidRDefault="0027023C" w14:paraId="3BD7D2D4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27023C" w:rsidP="001E7A77" w:rsidRDefault="0027023C" w14:paraId="5FEB21DC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F5337B" w:rsidR="0027023C" w:rsidP="001E7A77" w:rsidRDefault="0027023C" w14:paraId="0E9491FF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single" w:color="000000" w:sz="12" w:space="0"/>
              <w:bottom w:val="nil"/>
              <w:right w:val="nil"/>
            </w:tcBorders>
          </w:tcPr>
          <w:p w:rsidR="0027023C" w:rsidP="001E7A77" w:rsidRDefault="0027023C" w14:paraId="755886A2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121A03D3" wp14:textId="77777777">
        <w:trPr>
          <w:trHeight w:val="420" w:hRule="exact"/>
        </w:trPr>
        <w:tc>
          <w:tcPr>
            <w:tcW w:w="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 w:rsidR="0027023C" w:rsidP="001E7A77" w:rsidRDefault="0027023C" w14:paraId="3A4895B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7A8B94F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4570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77039E96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20BD3383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14848E9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39FA13FF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5DF50727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1505" w:type="dxa"/>
            <w:vMerge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27023C" w:rsidP="001E7A77" w:rsidRDefault="0027023C" w14:paraId="0B138778" wp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392AF4FA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xmlns:wp14="http://schemas.microsoft.com/office/word/2010/wordml" w:rsidR="0027023C" w:rsidTr="001E7A77" w14:paraId="02A50B0E" wp14:textId="77777777">
        <w:trPr>
          <w:trHeight w:val="14" w:hRule="exact"/>
        </w:trPr>
        <w:tc>
          <w:tcPr>
            <w:tcW w:w="10159" w:type="dxa"/>
            <w:gridSpan w:val="8"/>
            <w:tcBorders>
              <w:top w:val="single" w:color="000000" w:sz="12" w:space="0"/>
              <w:left w:val="nil"/>
              <w:bottom w:val="nil"/>
              <w:right w:val="nil"/>
            </w:tcBorders>
          </w:tcPr>
          <w:p w:rsidR="0027023C" w:rsidP="001E7A77" w:rsidRDefault="0027023C" w14:paraId="4871337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2F87ED16" wp14:textId="777777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7411E212" wp14:textId="77777777">
        <w:trPr>
          <w:trHeight w:val="29" w:hRule="exact"/>
        </w:trPr>
        <w:tc>
          <w:tcPr>
            <w:tcW w:w="10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60C473BA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2E7EB877" wp14:textId="777777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"/>
                <w:szCs w:val="2"/>
              </w:rPr>
            </w:pPr>
          </w:p>
        </w:tc>
      </w:tr>
      <w:tr xmlns:wp14="http://schemas.microsoft.com/office/word/2010/wordml" w:rsidR="0027023C" w:rsidTr="001E7A77" w14:paraId="4DD2D881" wp14:textId="77777777">
        <w:trPr>
          <w:trHeight w:val="261" w:hRule="exact"/>
        </w:trPr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23C" w:rsidP="001E7A77" w:rsidRDefault="0027023C" w14:paraId="4A6098AB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23C" w:rsidP="001E7A77" w:rsidRDefault="0027023C" w14:paraId="3A0BA21E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30130AE4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xmlns:wp14="http://schemas.microsoft.com/office/word/2010/wordml" w:rsidR="0027023C" w:rsidTr="001E7A77" w14:paraId="172C5B24" wp14:textId="77777777">
        <w:trPr>
          <w:trHeight w:val="261" w:hRule="exact"/>
        </w:trPr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23C" w:rsidP="001E7A77" w:rsidRDefault="0027023C" w14:paraId="25521950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том числе НДС: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Pr="0013745A" w:rsidR="0027023C" w:rsidP="001E7A77" w:rsidRDefault="0027023C" w14:paraId="533AC8CE" wp14:textId="7777777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023C" w:rsidP="001E7A77" w:rsidRDefault="0027023C" w14:paraId="0F8BB740" wp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xmlns:wp14="http://schemas.microsoft.com/office/word/2010/wordml" w:rsidR="0027023C" w:rsidP="0027023C" w:rsidRDefault="0027023C" w14:paraId="0E9E6D8D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2827B1B0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47012674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40300D62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7DC9FB70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46669EBB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3E53D28A" wp14:textId="77777777">
      <w:pPr>
        <w:suppressAutoHyphens/>
        <w:ind w:hanging="567"/>
        <w:jc w:val="both"/>
      </w:pPr>
    </w:p>
    <w:p xmlns:wp14="http://schemas.microsoft.com/office/word/2010/wordml" w:rsidR="0027023C" w:rsidP="0027023C" w:rsidRDefault="0027023C" w14:paraId="69BECF40" wp14:textId="77777777">
      <w:pPr>
        <w:suppressAutoHyphens/>
        <w:jc w:val="both"/>
      </w:pPr>
      <w:r>
        <w:rPr>
          <w:b/>
        </w:rPr>
        <w:t xml:space="preserve">                                                                                                                              </w:t>
      </w:r>
    </w:p>
    <w:p xmlns:wp14="http://schemas.microsoft.com/office/word/2010/wordml" w:rsidR="0027023C" w:rsidP="0027023C" w:rsidRDefault="0027023C" w14:paraId="7331D4F4" wp14:textId="77777777">
      <w:pPr>
        <w:suppressAutoHyphens/>
        <w:jc w:val="both"/>
      </w:pPr>
    </w:p>
    <w:p xmlns:wp14="http://schemas.microsoft.com/office/word/2010/wordml" w:rsidR="0027023C" w:rsidP="0027023C" w:rsidRDefault="0027023C" w14:paraId="3EB15908" wp14:textId="77777777">
      <w:pPr>
        <w:suppressAutoHyphens/>
        <w:jc w:val="both"/>
      </w:pPr>
    </w:p>
    <w:p xmlns:wp14="http://schemas.microsoft.com/office/word/2010/wordml" w:rsidRPr="00DC4F20" w:rsidR="0027023C" w:rsidP="0027023C" w:rsidRDefault="0027023C" w14:paraId="4CA224A9" wp14:textId="77777777">
      <w:pPr>
        <w:suppressAutoHyphens/>
        <w:jc w:val="both"/>
        <w:rPr>
          <w:b/>
        </w:rPr>
      </w:pPr>
      <w:proofErr w:type="gramStart"/>
      <w:r>
        <w:rPr>
          <w:b/>
        </w:rPr>
        <w:t>ПРОДАВЕЦ:</w:t>
      </w:r>
      <w:r>
        <w:rPr>
          <w:b/>
        </w:rPr>
        <w:tab/>
      </w:r>
      <w:proofErr w:type="gramEnd"/>
      <w:r>
        <w:rPr>
          <w:b/>
        </w:rPr>
        <w:t xml:space="preserve">                                                                                      ПОКУПАТЕЛЬ:</w:t>
      </w:r>
    </w:p>
    <w:p xmlns:wp14="http://schemas.microsoft.com/office/word/2010/wordml" w:rsidR="0027023C" w:rsidP="0027023C" w:rsidRDefault="0027023C" w14:paraId="5F10FF7E" wp14:textId="77777777">
      <w:pPr>
        <w:suppressAutoHyphens/>
        <w:jc w:val="both"/>
      </w:pPr>
    </w:p>
    <w:p xmlns:wp14="http://schemas.microsoft.com/office/word/2010/wordml" w:rsidR="0027023C" w:rsidP="0027023C" w:rsidRDefault="0027023C" w14:paraId="6756219B" wp14:textId="77777777">
      <w:pPr>
        <w:suppressAutoHyphens/>
        <w:ind w:right="-57"/>
        <w:jc w:val="both"/>
        <w:rPr>
          <w:b/>
        </w:rPr>
      </w:pPr>
      <w:r>
        <w:rPr>
          <w:b/>
        </w:rPr>
        <w:t>ООО «</w:t>
      </w:r>
      <w:proofErr w:type="spellStart"/>
      <w:proofErr w:type="gramStart"/>
      <w:r>
        <w:rPr>
          <w:b/>
        </w:rPr>
        <w:t>Вендпром</w:t>
      </w:r>
      <w:proofErr w:type="spellEnd"/>
      <w:r>
        <w:rPr>
          <w:b/>
        </w:rPr>
        <w:t>»</w:t>
      </w:r>
      <w:r>
        <w:rPr>
          <w:b/>
        </w:rPr>
        <w:tab/>
      </w:r>
      <w:proofErr w:type="gramEnd"/>
      <w:r>
        <w:tab/>
      </w:r>
      <w:r>
        <w:rPr>
          <w:b/>
        </w:rPr>
        <w:t xml:space="preserve">                                                      </w:t>
      </w:r>
      <w:r w:rsidR="005678E2">
        <w:rPr>
          <w:b/>
        </w:rPr>
        <w:t>_________________</w:t>
      </w:r>
    </w:p>
    <w:p xmlns:wp14="http://schemas.microsoft.com/office/word/2010/wordml" w:rsidRPr="00890B63" w:rsidR="0027023C" w:rsidP="0027023C" w:rsidRDefault="0027023C" w14:paraId="3A83C205" wp14:textId="77777777">
      <w:pPr>
        <w:suppressAutoHyphens/>
        <w:ind w:right="-57"/>
        <w:jc w:val="both"/>
      </w:pPr>
    </w:p>
    <w:p xmlns:wp14="http://schemas.microsoft.com/office/word/2010/wordml" w:rsidRPr="006B75BA" w:rsidR="0027023C" w:rsidP="0027023C" w:rsidRDefault="0027023C" w14:paraId="4B1C8D1E" wp14:textId="77777777">
      <w:pPr>
        <w:suppressAutoHyphens/>
        <w:jc w:val="both"/>
      </w:pPr>
      <w:r>
        <w:t xml:space="preserve">______________ /Водопьянов М.А.                                    </w:t>
      </w:r>
      <w:r>
        <w:tab/>
      </w:r>
      <w:r>
        <w:tab/>
      </w:r>
      <w:r>
        <w:t xml:space="preserve">    ____________________ /</w:t>
      </w:r>
      <w:r w:rsidRPr="009454DB">
        <w:t xml:space="preserve"> </w:t>
      </w:r>
      <w:r w:rsidR="005678E2">
        <w:t>________________</w:t>
      </w:r>
      <w:r>
        <w:t>/</w:t>
      </w:r>
    </w:p>
    <w:p xmlns:wp14="http://schemas.microsoft.com/office/word/2010/wordml" w:rsidR="00483B1D" w:rsidRDefault="00483B1D" w14:paraId="3D5B69E4" wp14:textId="77777777"/>
    <w:sectPr w:rsidR="00483B1D" w:rsidSect="004A757D">
      <w:pgSz w:w="11906" w:h="16838" w:orient="portrait" w:code="9"/>
      <w:pgMar w:top="851" w:right="566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951"/>
    <w:multiLevelType w:val="hybridMultilevel"/>
    <w:tmpl w:val="5C606AA8"/>
    <w:lvl w:ilvl="0" w:tplc="507E6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3C"/>
    <w:rsid w:val="0027023C"/>
    <w:rsid w:val="00483B1D"/>
    <w:rsid w:val="005678E2"/>
    <w:rsid w:val="006E2F44"/>
    <w:rsid w:val="0074110F"/>
    <w:rsid w:val="00A07360"/>
    <w:rsid w:val="4ED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AF80-EA0A-466A-8C63-9CD0990601D8}"/>
  <w14:docId w14:val="60534EB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2702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023C"/>
    <w:pPr>
      <w:ind w:firstLine="709"/>
      <w:jc w:val="both"/>
    </w:pPr>
    <w:rPr>
      <w:b/>
      <w:bCs/>
      <w:sz w:val="28"/>
    </w:rPr>
  </w:style>
  <w:style w:type="character" w:styleId="20" w:customStyle="1">
    <w:name w:val="Основной текст с отступом 2 Знак"/>
    <w:basedOn w:val="a0"/>
    <w:link w:val="2"/>
    <w:rsid w:val="0027023C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rsid w:val="0027023C"/>
    <w:pPr>
      <w:ind w:firstLine="709"/>
      <w:jc w:val="both"/>
    </w:pPr>
    <w:rPr>
      <w:sz w:val="24"/>
    </w:rPr>
  </w:style>
  <w:style w:type="character" w:styleId="30" w:customStyle="1">
    <w:name w:val="Основной текст с отступом 3 Знак"/>
    <w:basedOn w:val="a0"/>
    <w:link w:val="3"/>
    <w:rsid w:val="0027023C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7023C"/>
    <w:pPr>
      <w:tabs>
        <w:tab w:val="center" w:pos="4536"/>
        <w:tab w:val="right" w:pos="9072"/>
      </w:tabs>
    </w:pPr>
  </w:style>
  <w:style w:type="character" w:styleId="a4" w:customStyle="1">
    <w:name w:val="Верхний колонтитул Знак"/>
    <w:basedOn w:val="a0"/>
    <w:link w:val="a3"/>
    <w:rsid w:val="0027023C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70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HTML0" w:customStyle="1">
    <w:name w:val="Стандартный HTML Знак"/>
    <w:basedOn w:val="a0"/>
    <w:link w:val="HTML"/>
    <w:rsid w:val="0027023C"/>
    <w:rPr>
      <w:rFonts w:ascii="Courier New" w:hAnsi="Courier New" w:eastAsia="Times New Roman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8E2"/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5678E2"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diakov.net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RePack by Diakov</dc:creator>
  <keywords/>
  <dc:description/>
  <lastModifiedBy>olenchenko.artem</lastModifiedBy>
  <revision>2</revision>
  <lastPrinted>2017-07-03T14:08:00.0000000Z</lastPrinted>
  <dcterms:created xsi:type="dcterms:W3CDTF">2017-07-03T13:28:00.0000000Z</dcterms:created>
  <dcterms:modified xsi:type="dcterms:W3CDTF">2017-07-14T09:30:32.5281947Z</dcterms:modified>
</coreProperties>
</file>